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C97" w:rsidRPr="00152C97" w:rsidRDefault="00152C97" w:rsidP="00152C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152C97" w:rsidRPr="00152C97" w:rsidRDefault="00152C97" w:rsidP="00152C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A48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Adatkezelési tájékoztatás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(</w:t>
      </w:r>
      <w:r w:rsidR="005E2D8B">
        <w:rPr>
          <w:rFonts w:ascii="Times New Roman" w:hAnsi="Times New Roman" w:cs="Times New Roman"/>
          <w:sz w:val="24"/>
          <w:szCs w:val="24"/>
        </w:rPr>
        <w:t>ágazati alapvizsga vizsgaelnöki</w:t>
      </w:r>
      <w:r w:rsidRPr="00E04B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delegáláshoz kapcsolódó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feladatok kapcsán)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1.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     </w:t>
      </w: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Az adatkezelőnek és képviselőjének neve és elérhetőségei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Közös adatkezelők: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152C97" w:rsidRPr="00152C97" w:rsidTr="00152C97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C97" w:rsidRPr="00152C97" w:rsidRDefault="00152C97" w:rsidP="0015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Név: Magyar Kereskedelmi és Iparkamara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C97" w:rsidRPr="00152C97" w:rsidRDefault="00152C97" w:rsidP="00534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Név:</w:t>
            </w:r>
            <w:r w:rsidR="005347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Csongrád Megyei </w:t>
            </w: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Kereskedelmi és Iparkamara</w:t>
            </w:r>
          </w:p>
        </w:tc>
      </w:tr>
      <w:tr w:rsidR="00152C97" w:rsidRPr="00152C97" w:rsidTr="00152C97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Székhely: 1054 Budapest, Szabadság tér 7.</w:t>
            </w:r>
          </w:p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Képviseli: Dr. </w:t>
            </w:r>
            <w:proofErr w:type="spellStart"/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Parragh</w:t>
            </w:r>
            <w:proofErr w:type="spellEnd"/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László - elnök; Dunai Péter - főtitkár</w:t>
            </w:r>
          </w:p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Telefonszám: 06 (1) 474-5100</w:t>
            </w:r>
          </w:p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E-mail: mkik@mkik.hu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Székhely:</w:t>
            </w:r>
            <w:r w:rsidR="005347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6721 Szeged, Párizsi krt. 8-12.</w:t>
            </w:r>
          </w:p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Képviseli:</w:t>
            </w:r>
            <w:r w:rsidR="005347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Dr. </w:t>
            </w:r>
            <w:proofErr w:type="spellStart"/>
            <w:r w:rsidR="005347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Tráserné</w:t>
            </w:r>
            <w:proofErr w:type="spellEnd"/>
            <w:r w:rsidR="005347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Oláh Zsuzsanna titkár</w:t>
            </w:r>
          </w:p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Telefonszám: </w:t>
            </w:r>
            <w:r w:rsidR="005347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06-62-554-250</w:t>
            </w:r>
          </w:p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E-mail:</w:t>
            </w:r>
            <w:r w:rsidR="005347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info@csmkik.hu</w:t>
            </w:r>
          </w:p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2.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     </w:t>
      </w: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Az adatvédelmi tisztviselő elérhetőségei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152C97" w:rsidRPr="00152C97" w:rsidTr="00152C97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        Magyar Kereskedelmi és Iparkamara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C97" w:rsidRPr="00152C97" w:rsidRDefault="005347C7" w:rsidP="00534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Csongrád </w:t>
            </w:r>
            <w:r w:rsidR="00152C97"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Megyei Kereskedelmi és Iparkamara</w:t>
            </w:r>
          </w:p>
        </w:tc>
      </w:tr>
      <w:tr w:rsidR="00152C97" w:rsidRPr="00152C97" w:rsidTr="00152C97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Név: dr. </w:t>
            </w:r>
            <w:proofErr w:type="spellStart"/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Tóta</w:t>
            </w:r>
            <w:proofErr w:type="spellEnd"/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Krisztián</w:t>
            </w:r>
          </w:p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Telefonszám: 06 (1) 474-5194</w:t>
            </w:r>
          </w:p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E-mail: dpo@mkik.hu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C97" w:rsidRPr="00152C97" w:rsidRDefault="005347C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</w:t>
            </w:r>
            <w:r w:rsidR="00152C97"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Dr. Horváth Péter Károly</w:t>
            </w:r>
          </w:p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Telefonszám: </w:t>
            </w:r>
            <w:r w:rsidR="005347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62/554-250</w:t>
            </w:r>
          </w:p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E-mail:</w:t>
            </w:r>
            <w:r w:rsidR="005347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bookmarkStart w:id="0" w:name="_GoBack"/>
            <w:bookmarkEnd w:id="0"/>
            <w:r w:rsidR="005347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adatvédelem@csmkik.hu</w:t>
            </w:r>
          </w:p>
        </w:tc>
      </w:tr>
    </w:tbl>
    <w:p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közös adatkezelők közötti megállapodás megkötése folyamatban van, de ettől függetlenül az érintett a GDPR 26. cikk (3) bekezdése értelmében mindegyik adatkezelő vonatkozásában és mindegyik adatkezelővel szemben gyakorolhatja az e rendelet szerinti jogait.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3.         A személyes adatok kezelésének célja</w:t>
      </w:r>
    </w:p>
    <w:p w:rsidR="00152C97" w:rsidRPr="00152C97" w:rsidRDefault="005E2D8B" w:rsidP="00152C97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ágazati alapvizsga vizsgaelnöki</w:t>
      </w:r>
      <w:r w:rsidR="00152C97"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delegálás feladatának</w:t>
      </w:r>
      <w:r w:rsidR="00152C97"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teljesítése.</w:t>
      </w:r>
    </w:p>
    <w:p w:rsidR="005347C7" w:rsidRDefault="005347C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4.         A kezelt személyes adatok</w:t>
      </w:r>
    </w:p>
    <w:p w:rsidR="00152C97" w:rsidRPr="00152C97" w:rsidRDefault="005E2D8B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Az ágazati alapvizsga vizsgaelnöki </w:t>
      </w:r>
      <w:r w:rsidR="006119DC"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delegálási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feladat ellátása céljából a vizsgaszervező intézmény részére az érintett </w:t>
      </w:r>
      <w:r w:rsidR="00152C97"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a területi kamara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által létre jött felkéréséről készített </w:t>
      </w:r>
      <w:r w:rsidR="00EF4D3D"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tájékoztató levél kiküldéséhez</w:t>
      </w:r>
      <w:r w:rsidR="00152C97"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</w:t>
      </w:r>
      <w:r w:rsidR="00EF4D3D"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ükséges adatok: név, születéskori név</w:t>
      </w:r>
      <w:r w:rsidR="00152C97"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="00EF4D3D"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állandó lakcím</w:t>
      </w:r>
      <w:r w:rsidR="00152C97"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="00EF4D3D"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telefonszám, e-mail cím.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5.         Az adatkezelés jogalapja</w:t>
      </w:r>
    </w:p>
    <w:p w:rsidR="005E2D8B" w:rsidRPr="006A48AB" w:rsidRDefault="005D6A69" w:rsidP="005E2D8B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A48AB">
        <w:rPr>
          <w:rFonts w:ascii="Times New Roman" w:hAnsi="Times New Roman" w:cs="Times New Roman"/>
          <w:sz w:val="24"/>
          <w:szCs w:val="24"/>
        </w:rPr>
        <w:t>A szakképzésről szóló 2019. évi LXXX. törvény 9</w:t>
      </w:r>
      <w:r w:rsidR="005E2D8B" w:rsidRPr="006A48AB">
        <w:rPr>
          <w:rFonts w:ascii="Times New Roman" w:hAnsi="Times New Roman" w:cs="Times New Roman"/>
          <w:sz w:val="24"/>
          <w:szCs w:val="24"/>
        </w:rPr>
        <w:t>1</w:t>
      </w:r>
      <w:r w:rsidRPr="006A48AB">
        <w:rPr>
          <w:rFonts w:ascii="Times New Roman" w:hAnsi="Times New Roman" w:cs="Times New Roman"/>
          <w:sz w:val="24"/>
          <w:szCs w:val="24"/>
        </w:rPr>
        <w:t xml:space="preserve">. § </w:t>
      </w:r>
      <w:r w:rsidR="006A48AB">
        <w:rPr>
          <w:rFonts w:ascii="Times New Roman" w:hAnsi="Times New Roman" w:cs="Times New Roman"/>
          <w:sz w:val="24"/>
          <w:szCs w:val="24"/>
        </w:rPr>
        <w:t xml:space="preserve">bekezdése alapján az </w:t>
      </w:r>
      <w:r w:rsidRPr="006A48AB">
        <w:rPr>
          <w:rFonts w:ascii="Times New Roman" w:hAnsi="Times New Roman" w:cs="Times New Roman"/>
          <w:sz w:val="24"/>
          <w:szCs w:val="24"/>
        </w:rPr>
        <w:t xml:space="preserve">(1) </w:t>
      </w:r>
      <w:r w:rsidR="005E2D8B" w:rsidRPr="006A48AB">
        <w:rPr>
          <w:rFonts w:ascii="Times New Roman" w:hAnsi="Times New Roman" w:cs="Times New Roman"/>
          <w:sz w:val="24"/>
          <w:szCs w:val="24"/>
        </w:rPr>
        <w:t xml:space="preserve">Az ágazati alapvizsga állami vizsga, amely a tanulónak, illetve a képzésben részt vevő személynek az adott ágazatban történő munkavégzéshez szükséges szakmai alaptudását és kompetenciáit országosan egységes eljárás keretében méri. A tanuló, illetve a képzésben részt vevő személy az ágazati alapoktatás elvégzését követően tehet ágazati alapvizsgát. (2) Az ágazati alapvizsga az adott ágazatba tartozó valamennyi szakma tekintetében azonos szakmai tartalmát a képzési és kimeneti követelmények határozzák meg. (3) A szakképző intézmény által szervezett ágazati alapvizsgát a szakképző intézmény oktatóiból és az elnökből álló vizsgabizottság előtt kell letenni. A vizsgabizottság elnökét a szakképző intézmény székhelye szerint illetékes területi gazdasági kamara delegálja. </w:t>
      </w:r>
    </w:p>
    <w:p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2016/679 (EU) rendelet (általános adatvédelmi rendelet, GDPR) 6. cikk (1) bekezdés e) pontja értelmében a személyes adatok kezelése jogszerű, ha az adatkezelés közérdekű vagy az adatkezelőre ruházott közhatalmi jogosítvány gyakorlásának keretében végzett feladat végrehajtásához szükséges.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6.         A személyes adatok kezelésének címzettjei</w:t>
      </w:r>
    </w:p>
    <w:p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Oktatási és képzési osztályvezető, az oktatási és képzési igazgató, a közös adatkezelő </w:t>
      </w:r>
      <w:r w:rsidR="005D6A69" w:rsidRPr="00E04B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vizsgadelegálással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pénzügyi elszámolással kapcsolatos feladatokat ellátó munkavállalói és adatfeldolgozói, rendszergazda, a feladatuk ellátásához szükséges, indokolt mértékben.</w:t>
      </w:r>
    </w:p>
    <w:p w:rsidR="00152C97" w:rsidRPr="00152C97" w:rsidRDefault="006A48AB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közös adatkezelők az ágazati alapvizsga vizsgaelnöki</w:t>
      </w:r>
      <w:r w:rsidR="005D6A69" w:rsidRPr="00E04B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delegálási</w:t>
      </w:r>
      <w:r w:rsidR="00152C97"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feladat ellátására vonatkozóan megadott személyes adatokat ellenőrzés céljából harmadik személynek (a támogató minisztériumnak, valamint a támogatás felhasználását vizsgáló szerveknek) továbbadhatják.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7.         A személyes adatok kezelésének időtartama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6A48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6A48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ágazati alap</w:t>
      </w:r>
      <w:r w:rsidR="00E04BCE" w:rsidRPr="00E04B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vizsgák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lefolytatásának évét követő 10. év utolsó napja.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8.         Az érintett jogai</w:t>
      </w:r>
    </w:p>
    <w:p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érintett a </w:t>
      </w:r>
      <w:proofErr w:type="spellStart"/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GDPR-ban</w:t>
      </w:r>
      <w:proofErr w:type="spellEnd"/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foglaltak szerint kérelmezheti az adatkezelőtől a rá vonatkozó személyes adatokhoz való hozzáférést, azok helyesbítését, kezelésüknek korlátozását, megilleti a tiltakozáshoz való jog. Az érintett a </w:t>
      </w:r>
      <w:proofErr w:type="spellStart"/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GDPR-ban</w:t>
      </w:r>
      <w:proofErr w:type="spellEnd"/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foglaltak szerint másolatot kérhet továbbá a közös adatkezelőktől a nyilvántartott személyes adatairól, továbbá megilleti az adathordozhatósághoz való jog. </w:t>
      </w:r>
    </w:p>
    <w:p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érintett a személyes adatok törlését nem kérelmezheti, tekintettel arra, hogy a GDPR 17. cikk (3) bekezdés b) pontja értelmében az adatkezelés közérdekből vagy az adatkezelőre ruházott közhatalmi jogosítvány gyakorlása keretében végzett feladat végrehajtása céljából szükséges</w:t>
      </w:r>
      <w:r w:rsidRPr="00152C9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.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lastRenderedPageBreak/>
        <w:t>9.         A panasz benyújtásának joga</w:t>
      </w:r>
    </w:p>
    <w:p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érintett a személyes adatainak kezelésével kapcsolatban bekövetkezett jogsérelem, esetén a felügyeleti hatóságnál panaszt nyújthat be.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 felügyeleti hatóság neve és elérhetőségei: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Név: Nemzeti Adatvédelmi- és Információszabadság Hatóság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Székhely: 1125 Budapest, Szilágyi Erzsébet fasor 22/C.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Telefon: +36-1-391-1400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E-mail: </w:t>
      </w:r>
      <w:hyperlink r:id="rId4" w:history="1">
        <w:r w:rsidRPr="00152C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ugyfelszolgalat@naih.hu</w:t>
        </w:r>
      </w:hyperlink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10.         Az adatszolgáltatás elmaradásának jogkövetkezményei</w:t>
      </w:r>
    </w:p>
    <w:p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személyes adatok kezelése közérdekű feladat teljesítésének kötelezettségen alapul, az érintett köteles a személyes adatokat megadni, az adatszolgáltatás elmaradásának lehetséges j</w:t>
      </w:r>
      <w:r w:rsidR="006A48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ogkövetkezménye nem kérik fel az ágazati alapvizsga vizsgaelnöki 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feladat ellátására.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11.         Adattovábbítás harmadik országba vagy nemzetközi szervezet részére</w:t>
      </w:r>
    </w:p>
    <w:p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Harmadik országba vagy nemzetközi szervezet részére történő adattovábbítás nem releváns körülmény.</w:t>
      </w:r>
    </w:p>
    <w:p w:rsidR="00C702CB" w:rsidRDefault="00C702CB"/>
    <w:sectPr w:rsidR="00C70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97"/>
    <w:rsid w:val="00152C97"/>
    <w:rsid w:val="005347C7"/>
    <w:rsid w:val="005D6A69"/>
    <w:rsid w:val="005E2D8B"/>
    <w:rsid w:val="006119DC"/>
    <w:rsid w:val="006359F1"/>
    <w:rsid w:val="006A48AB"/>
    <w:rsid w:val="007B56B4"/>
    <w:rsid w:val="00C702CB"/>
    <w:rsid w:val="00C872F7"/>
    <w:rsid w:val="00E04BCE"/>
    <w:rsid w:val="00E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45D73-864F-428B-9A4F-FD82C90E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647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mkik</dc:creator>
  <cp:keywords/>
  <dc:description/>
  <cp:lastModifiedBy>Pintér Ágnes</cp:lastModifiedBy>
  <cp:revision>3</cp:revision>
  <dcterms:created xsi:type="dcterms:W3CDTF">2020-10-27T08:51:00Z</dcterms:created>
  <dcterms:modified xsi:type="dcterms:W3CDTF">2020-11-05T08:01:00Z</dcterms:modified>
</cp:coreProperties>
</file>