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D9FFE" w14:textId="2AD4429E" w:rsidR="00C121FC" w:rsidRPr="00914D96" w:rsidRDefault="00336558" w:rsidP="00952A94">
      <w:pPr>
        <w:shd w:val="clear" w:color="auto" w:fill="FFFFFF"/>
        <w:jc w:val="center"/>
        <w:rPr>
          <w:rFonts w:ascii="Open Sans Semibold" w:hAnsi="Open Sans Semibold" w:cs="Open Sans Semibold"/>
          <w:sz w:val="32"/>
          <w:szCs w:val="32"/>
          <w:lang w:val="en-GB"/>
        </w:rPr>
      </w:pPr>
      <w:r w:rsidRPr="00914D96">
        <w:rPr>
          <w:rFonts w:ascii="Open Sans Semibold" w:hAnsi="Open Sans Semibold" w:cs="Open Sans Semibold"/>
          <w:sz w:val="32"/>
          <w:szCs w:val="32"/>
          <w:lang w:val="en-GB"/>
        </w:rPr>
        <w:t>AGENDA</w:t>
      </w:r>
    </w:p>
    <w:p w14:paraId="72F7E334" w14:textId="272F4708" w:rsidR="00336558" w:rsidRPr="00914D96" w:rsidRDefault="00336558" w:rsidP="00952A94">
      <w:pPr>
        <w:shd w:val="clear" w:color="auto" w:fill="FFFFFF"/>
        <w:jc w:val="center"/>
        <w:rPr>
          <w:rFonts w:ascii="Open Sans Semibold" w:hAnsi="Open Sans Semibold" w:cs="Open Sans Semibold"/>
          <w:sz w:val="32"/>
          <w:szCs w:val="32"/>
          <w:lang w:val="en-GB"/>
        </w:rPr>
      </w:pPr>
      <w:r w:rsidRPr="00914D96">
        <w:rPr>
          <w:rFonts w:ascii="Open Sans Semibold" w:hAnsi="Open Sans Semibold" w:cs="Open Sans Semibold"/>
          <w:sz w:val="32"/>
          <w:szCs w:val="32"/>
          <w:lang w:val="en-GB"/>
        </w:rPr>
        <w:t>The Project Opening Video Conference</w:t>
      </w:r>
    </w:p>
    <w:p w14:paraId="5BC4D858" w14:textId="6BAF3511" w:rsidR="00336558" w:rsidRPr="00914D96" w:rsidRDefault="00336558" w:rsidP="00952A94">
      <w:pPr>
        <w:shd w:val="clear" w:color="auto" w:fill="FFFFFF"/>
        <w:jc w:val="center"/>
        <w:rPr>
          <w:rFonts w:ascii="Open Sans Semibold" w:hAnsi="Open Sans Semibold" w:cs="Open Sans Semibold"/>
          <w:sz w:val="32"/>
          <w:szCs w:val="32"/>
          <w:lang w:val="en-GB"/>
        </w:rPr>
      </w:pPr>
      <w:r w:rsidRPr="00914D96">
        <w:rPr>
          <w:rFonts w:ascii="Open Sans Semibold" w:hAnsi="Open Sans Semibold" w:cs="Open Sans Semibold"/>
          <w:sz w:val="32"/>
          <w:szCs w:val="32"/>
          <w:lang w:val="en-GB"/>
        </w:rPr>
        <w:t>“Building Entrepreneurial Ecosystem – Student entrepreneurship beyond borders”</w:t>
      </w:r>
    </w:p>
    <w:p w14:paraId="4F950DF6" w14:textId="153610CD" w:rsidR="0039025B" w:rsidRPr="00914D96" w:rsidRDefault="0039025B" w:rsidP="00952A94">
      <w:pPr>
        <w:shd w:val="clear" w:color="auto" w:fill="FFFFFF"/>
        <w:jc w:val="center"/>
        <w:rPr>
          <w:rFonts w:ascii="Open Sans Semibold" w:hAnsi="Open Sans Semibold" w:cs="Open Sans Semibold"/>
          <w:sz w:val="32"/>
          <w:szCs w:val="32"/>
          <w:lang w:val="en-GB"/>
        </w:rPr>
      </w:pPr>
      <w:r w:rsidRPr="00914D96">
        <w:rPr>
          <w:rFonts w:ascii="Open Sans Semibold" w:hAnsi="Open Sans Semibold" w:cs="Open Sans Semibold"/>
          <w:sz w:val="32"/>
          <w:szCs w:val="32"/>
          <w:lang w:val="en-GB"/>
        </w:rPr>
        <w:t>BEE-Student – HUSRB/1903/43/0012</w:t>
      </w:r>
    </w:p>
    <w:p w14:paraId="7B986EF5" w14:textId="77777777" w:rsidR="00336558" w:rsidRDefault="00336558" w:rsidP="00952A94">
      <w:pPr>
        <w:shd w:val="clear" w:color="auto" w:fill="FFFFFF"/>
        <w:jc w:val="center"/>
        <w:rPr>
          <w:rFonts w:ascii="Open Sans Semibold" w:hAnsi="Open Sans Semibold" w:cs="Open Sans Semibold"/>
          <w:sz w:val="28"/>
          <w:szCs w:val="28"/>
          <w:lang w:val="en-GB"/>
        </w:rPr>
      </w:pPr>
    </w:p>
    <w:p w14:paraId="081543D4" w14:textId="77777777" w:rsidR="00914D96" w:rsidRPr="00223D9C" w:rsidRDefault="00914D96" w:rsidP="00952A94">
      <w:pPr>
        <w:shd w:val="clear" w:color="auto" w:fill="FFFFFF"/>
        <w:jc w:val="center"/>
        <w:rPr>
          <w:rFonts w:ascii="Open Sans Semibold" w:hAnsi="Open Sans Semibold" w:cs="Open Sans Semibold"/>
          <w:sz w:val="28"/>
          <w:szCs w:val="28"/>
          <w:lang w:val="en-GB"/>
        </w:rPr>
      </w:pPr>
    </w:p>
    <w:p w14:paraId="14E7CE63" w14:textId="6AC1E66D" w:rsidR="00BD5CEF" w:rsidRPr="00BD5CEF" w:rsidRDefault="00BD5CEF" w:rsidP="00336558">
      <w:pPr>
        <w:shd w:val="clear" w:color="auto" w:fill="FFFFFF"/>
        <w:jc w:val="both"/>
        <w:rPr>
          <w:rFonts w:ascii="Open Sans Semibold" w:hAnsi="Open Sans Semibold" w:cs="Open Sans Semibold"/>
          <w:lang w:val="sr-Latn-RS"/>
        </w:rPr>
      </w:pPr>
      <w:r>
        <w:rPr>
          <w:rFonts w:ascii="Open Sans Semibold" w:hAnsi="Open Sans Semibold" w:cs="Open Sans Semibold"/>
          <w:lang w:val="en-GB"/>
        </w:rPr>
        <w:t>Date: 04.02.2021.</w:t>
      </w:r>
    </w:p>
    <w:p w14:paraId="21E5AFE8" w14:textId="7FC161B8" w:rsidR="00336558" w:rsidRPr="00336558" w:rsidRDefault="00336558" w:rsidP="00336558">
      <w:pPr>
        <w:shd w:val="clear" w:color="auto" w:fill="FFFFFF"/>
        <w:jc w:val="both"/>
        <w:rPr>
          <w:rFonts w:ascii="Open Sans Semibold" w:hAnsi="Open Sans Semibold" w:cs="Open Sans Semibold"/>
          <w:lang w:val="en-GB"/>
        </w:rPr>
      </w:pPr>
      <w:r w:rsidRPr="00336558">
        <w:rPr>
          <w:rFonts w:ascii="Open Sans Semibold" w:hAnsi="Open Sans Semibold" w:cs="Open Sans Semibold"/>
          <w:lang w:val="en-GB"/>
        </w:rPr>
        <w:t xml:space="preserve">Virtual host: </w:t>
      </w:r>
      <w:r w:rsidR="00BD5CEF">
        <w:rPr>
          <w:rFonts w:ascii="Open Sans Semibold" w:hAnsi="Open Sans Semibold" w:cs="Open Sans Semibold"/>
          <w:lang w:val="en-GB"/>
        </w:rPr>
        <w:t xml:space="preserve">Faculty of Technology Novi Sad, </w:t>
      </w:r>
      <w:r w:rsidRPr="00336558">
        <w:rPr>
          <w:rFonts w:ascii="Open Sans Semibold" w:hAnsi="Open Sans Semibold" w:cs="Open Sans Semibold"/>
          <w:lang w:val="en-GB"/>
        </w:rPr>
        <w:t>University of Novi Sad</w:t>
      </w:r>
    </w:p>
    <w:p w14:paraId="0ABE0C0C" w14:textId="77777777" w:rsidR="00336558" w:rsidRPr="00336558" w:rsidRDefault="00336558" w:rsidP="00336558">
      <w:pPr>
        <w:shd w:val="clear" w:color="auto" w:fill="FFFFFF"/>
        <w:jc w:val="both"/>
        <w:rPr>
          <w:rFonts w:ascii="Open Sans Semibold" w:hAnsi="Open Sans Semibold" w:cs="Open Sans Semibold"/>
          <w:lang w:val="en-GB"/>
        </w:rPr>
      </w:pPr>
    </w:p>
    <w:p w14:paraId="4B01F406" w14:textId="52FA0DF7" w:rsidR="00336558" w:rsidRPr="00336558" w:rsidRDefault="00336558" w:rsidP="00336558">
      <w:pPr>
        <w:shd w:val="clear" w:color="auto" w:fill="FFFFFF"/>
        <w:jc w:val="both"/>
        <w:rPr>
          <w:rFonts w:ascii="Open Sans Semibold" w:hAnsi="Open Sans Semibold" w:cs="Open Sans Semibold"/>
          <w:b/>
          <w:lang w:val="en-GB"/>
        </w:rPr>
      </w:pPr>
      <w:r w:rsidRPr="00336558">
        <w:rPr>
          <w:rFonts w:ascii="Open Sans Semibold" w:hAnsi="Open Sans Semibold" w:cs="Open Sans Semibold"/>
          <w:b/>
          <w:lang w:val="en-GB"/>
        </w:rPr>
        <w:t>09:00 – 09:1</w:t>
      </w:r>
      <w:r w:rsidR="00223D9C">
        <w:rPr>
          <w:rFonts w:ascii="Open Sans Semibold" w:hAnsi="Open Sans Semibold" w:cs="Open Sans Semibold"/>
          <w:b/>
          <w:lang w:val="en-GB"/>
        </w:rPr>
        <w:t>5</w:t>
      </w:r>
      <w:r w:rsidRPr="00336558">
        <w:rPr>
          <w:rFonts w:ascii="Open Sans Semibold" w:hAnsi="Open Sans Semibold" w:cs="Open Sans Semibold"/>
          <w:b/>
          <w:lang w:val="en-GB"/>
        </w:rPr>
        <w:t xml:space="preserve"> </w:t>
      </w:r>
      <w:r w:rsidR="00AF21CE" w:rsidRPr="00336558">
        <w:rPr>
          <w:rFonts w:ascii="Open Sans Semibold" w:hAnsi="Open Sans Semibold" w:cs="Open Sans Semibold"/>
          <w:b/>
          <w:lang w:val="en-GB"/>
        </w:rPr>
        <w:t>Opening remarks</w:t>
      </w:r>
    </w:p>
    <w:p w14:paraId="6E4BAEC5" w14:textId="1CCA2D3D" w:rsidR="00336558" w:rsidRPr="00336558" w:rsidRDefault="00336558" w:rsidP="00336558">
      <w:pPr>
        <w:pStyle w:val="ListParagraph"/>
        <w:numPr>
          <w:ilvl w:val="0"/>
          <w:numId w:val="3"/>
        </w:numPr>
        <w:shd w:val="clear" w:color="auto" w:fill="FFFFFF"/>
        <w:jc w:val="both"/>
        <w:rPr>
          <w:rFonts w:ascii="Open Sans Semibold" w:hAnsi="Open Sans Semibold" w:cs="Open Sans Semibold"/>
          <w:b/>
          <w:lang w:val="en-GB"/>
        </w:rPr>
      </w:pPr>
      <w:proofErr w:type="spellStart"/>
      <w:r w:rsidRPr="00336558">
        <w:rPr>
          <w:rFonts w:ascii="Open Sans Semibold" w:hAnsi="Open Sans Semibold" w:cs="Open Sans Semibold"/>
          <w:b/>
          <w:lang w:val="en-GB"/>
        </w:rPr>
        <w:t>Prof.dr</w:t>
      </w:r>
      <w:proofErr w:type="spellEnd"/>
      <w:r w:rsidRPr="00336558">
        <w:rPr>
          <w:rFonts w:ascii="Open Sans Semibold" w:hAnsi="Open Sans Semibold" w:cs="Open Sans Semibold"/>
          <w:b/>
          <w:lang w:val="en-GB"/>
        </w:rPr>
        <w:t xml:space="preserve"> Zita </w:t>
      </w:r>
      <w:r w:rsidRPr="00336558">
        <w:rPr>
          <w:rFonts w:ascii="Open Sans Semibold" w:hAnsi="Open Sans Semibold" w:cs="Open Sans Semibold"/>
          <w:b/>
          <w:lang w:val="sr-Latn-RS"/>
        </w:rPr>
        <w:t xml:space="preserve">Šereš, </w:t>
      </w:r>
      <w:r w:rsidRPr="00336558">
        <w:rPr>
          <w:rFonts w:ascii="Open Sans Semibold" w:hAnsi="Open Sans Semibold" w:cs="Open Sans Semibold"/>
          <w:lang w:val="sr-Latn-RS"/>
        </w:rPr>
        <w:t xml:space="preserve">Faculty of Technology, University of Novi Sad, </w:t>
      </w:r>
      <w:r w:rsidR="00E9308B">
        <w:rPr>
          <w:rFonts w:ascii="Open Sans Semibold" w:hAnsi="Open Sans Semibold" w:cs="Open Sans Semibold"/>
          <w:lang w:val="sr-Latn-RS"/>
        </w:rPr>
        <w:t xml:space="preserve">Overall </w:t>
      </w:r>
      <w:r w:rsidRPr="00336558">
        <w:rPr>
          <w:rFonts w:ascii="Open Sans Semibold" w:hAnsi="Open Sans Semibold" w:cs="Open Sans Semibold"/>
          <w:lang w:val="sr-Latn-RS"/>
        </w:rPr>
        <w:t>Project Manager</w:t>
      </w:r>
    </w:p>
    <w:p w14:paraId="00E263A4" w14:textId="77777777" w:rsidR="00914D96" w:rsidRPr="00223D9C" w:rsidRDefault="00914D96" w:rsidP="00134581">
      <w:pPr>
        <w:pStyle w:val="ListParagraph"/>
        <w:shd w:val="clear" w:color="auto" w:fill="FFFFFF"/>
        <w:ind w:left="1425"/>
        <w:jc w:val="both"/>
        <w:rPr>
          <w:rFonts w:ascii="Open Sans Semibold" w:hAnsi="Open Sans Semibold" w:cs="Open Sans Semibold"/>
          <w:b/>
          <w:sz w:val="16"/>
          <w:szCs w:val="16"/>
          <w:lang w:val="en-GB"/>
        </w:rPr>
      </w:pPr>
    </w:p>
    <w:p w14:paraId="4B38F6CF" w14:textId="5DF69AD7" w:rsidR="00336558" w:rsidRDefault="00336558" w:rsidP="00336346">
      <w:pPr>
        <w:pStyle w:val="ListParagraph"/>
        <w:shd w:val="clear" w:color="auto" w:fill="FFFFFF"/>
        <w:spacing w:after="240"/>
        <w:jc w:val="both"/>
        <w:rPr>
          <w:rFonts w:ascii="Open Sans Semibold" w:hAnsi="Open Sans Semibold" w:cs="Open Sans Semibold"/>
          <w:b/>
          <w:lang w:val="en-GB"/>
        </w:rPr>
      </w:pPr>
      <w:r w:rsidRPr="00336558">
        <w:rPr>
          <w:rFonts w:ascii="Open Sans Semibold" w:hAnsi="Open Sans Semibold" w:cs="Open Sans Semibold"/>
          <w:b/>
          <w:lang w:val="en-GB"/>
        </w:rPr>
        <w:t>09:1</w:t>
      </w:r>
      <w:r w:rsidR="00223D9C">
        <w:rPr>
          <w:rFonts w:ascii="Open Sans Semibold" w:hAnsi="Open Sans Semibold" w:cs="Open Sans Semibold"/>
          <w:b/>
          <w:lang w:val="en-GB"/>
        </w:rPr>
        <w:t>5</w:t>
      </w:r>
      <w:r w:rsidRPr="00336558">
        <w:rPr>
          <w:rFonts w:ascii="Open Sans Semibold" w:hAnsi="Open Sans Semibold" w:cs="Open Sans Semibold"/>
          <w:b/>
          <w:lang w:val="en-GB"/>
        </w:rPr>
        <w:t xml:space="preserve"> – </w:t>
      </w:r>
      <w:r w:rsidR="00223D9C">
        <w:rPr>
          <w:rFonts w:ascii="Open Sans Semibold" w:hAnsi="Open Sans Semibold" w:cs="Open Sans Semibold"/>
          <w:b/>
          <w:lang w:val="en-GB"/>
        </w:rPr>
        <w:t>10:</w:t>
      </w:r>
      <w:r w:rsidR="0086429C">
        <w:rPr>
          <w:rFonts w:ascii="Open Sans Semibold" w:hAnsi="Open Sans Semibold" w:cs="Open Sans Semibold"/>
          <w:b/>
          <w:lang w:val="en-GB"/>
        </w:rPr>
        <w:t>30</w:t>
      </w:r>
      <w:r w:rsidRPr="00336558">
        <w:rPr>
          <w:rFonts w:ascii="Open Sans Semibold" w:hAnsi="Open Sans Semibold" w:cs="Open Sans Semibold"/>
          <w:b/>
          <w:lang w:val="en-GB"/>
        </w:rPr>
        <w:t xml:space="preserve"> </w:t>
      </w:r>
      <w:proofErr w:type="gramStart"/>
      <w:r w:rsidR="00AF21CE" w:rsidRPr="00336558">
        <w:rPr>
          <w:rFonts w:ascii="Open Sans Semibold" w:hAnsi="Open Sans Semibold" w:cs="Open Sans Semibold"/>
          <w:b/>
          <w:lang w:val="en-GB"/>
        </w:rPr>
        <w:t>Introductory</w:t>
      </w:r>
      <w:proofErr w:type="gramEnd"/>
      <w:r w:rsidR="00AF21CE" w:rsidRPr="00336558">
        <w:rPr>
          <w:rFonts w:ascii="Open Sans Semibold" w:hAnsi="Open Sans Semibold" w:cs="Open Sans Semibold"/>
          <w:b/>
          <w:lang w:val="en-GB"/>
        </w:rPr>
        <w:t xml:space="preserve"> word</w:t>
      </w:r>
      <w:r w:rsidR="00AF21CE">
        <w:rPr>
          <w:rFonts w:ascii="Open Sans Semibold" w:hAnsi="Open Sans Semibold" w:cs="Open Sans Semibold"/>
          <w:b/>
          <w:lang w:val="en-GB"/>
        </w:rPr>
        <w:t>s</w:t>
      </w:r>
      <w:r w:rsidR="00AF21CE" w:rsidRPr="00336558">
        <w:rPr>
          <w:rFonts w:ascii="Open Sans Semibold" w:hAnsi="Open Sans Semibold" w:cs="Open Sans Semibold"/>
          <w:b/>
          <w:lang w:val="en-GB"/>
        </w:rPr>
        <w:t xml:space="preserve"> </w:t>
      </w:r>
    </w:p>
    <w:p w14:paraId="3D1BD8FC" w14:textId="77777777" w:rsidR="00AF21CE" w:rsidRPr="00BC6A8B" w:rsidRDefault="00AF21CE" w:rsidP="00336346">
      <w:pPr>
        <w:pStyle w:val="ListParagraph"/>
        <w:numPr>
          <w:ilvl w:val="0"/>
          <w:numId w:val="3"/>
        </w:numPr>
        <w:shd w:val="clear" w:color="auto" w:fill="FFFFFF"/>
        <w:spacing w:after="60"/>
        <w:ind w:left="1423" w:hanging="357"/>
        <w:jc w:val="both"/>
        <w:rPr>
          <w:rFonts w:ascii="Open Sans Semibold" w:hAnsi="Open Sans Semibold" w:cs="Open Sans Semibold"/>
          <w:b/>
          <w:lang w:val="en-GB"/>
        </w:rPr>
      </w:pPr>
      <w:r w:rsidRPr="009E7BEE">
        <w:rPr>
          <w:rFonts w:ascii="Open Sans Semibold" w:hAnsi="Open Sans Semibold" w:cs="Open Sans Semibold"/>
          <w:b/>
          <w:lang w:val="en-GB"/>
        </w:rPr>
        <w:t xml:space="preserve">Dr Nenad </w:t>
      </w:r>
      <w:proofErr w:type="spellStart"/>
      <w:r w:rsidRPr="009E7BEE">
        <w:rPr>
          <w:rFonts w:ascii="Open Sans Semibold" w:hAnsi="Open Sans Semibold" w:cs="Open Sans Semibold"/>
          <w:b/>
          <w:lang w:val="en-GB"/>
        </w:rPr>
        <w:t>Ivanišević</w:t>
      </w:r>
      <w:proofErr w:type="spellEnd"/>
      <w:r>
        <w:rPr>
          <w:rFonts w:ascii="Open Sans Semibold" w:hAnsi="Open Sans Semibold" w:cs="Open Sans Semibold"/>
          <w:b/>
          <w:lang w:val="en-GB"/>
        </w:rPr>
        <w:t>, P</w:t>
      </w:r>
      <w:r w:rsidRPr="0068587F">
        <w:rPr>
          <w:rFonts w:ascii="Open Sans Semibold" w:hAnsi="Open Sans Semibold" w:cs="Open Sans Semibold"/>
          <w:lang w:val="en-GB"/>
        </w:rPr>
        <w:t xml:space="preserve">rovincial </w:t>
      </w:r>
      <w:r>
        <w:rPr>
          <w:rFonts w:ascii="Open Sans Semibold" w:hAnsi="Open Sans Semibold" w:cs="Open Sans Semibold"/>
          <w:lang w:val="en-GB"/>
        </w:rPr>
        <w:t>S</w:t>
      </w:r>
      <w:r w:rsidRPr="0068587F">
        <w:rPr>
          <w:rFonts w:ascii="Open Sans Semibold" w:hAnsi="Open Sans Semibold" w:cs="Open Sans Semibold"/>
          <w:lang w:val="en-GB"/>
        </w:rPr>
        <w:t xml:space="preserve">ecretariat for </w:t>
      </w:r>
      <w:r>
        <w:rPr>
          <w:rFonts w:ascii="Open Sans Semibold" w:hAnsi="Open Sans Semibold" w:cs="Open Sans Semibold"/>
          <w:lang w:val="en-GB"/>
        </w:rPr>
        <w:t>Economy and Tourism,</w:t>
      </w:r>
      <w:r w:rsidRPr="00BC6A8B">
        <w:rPr>
          <w:rFonts w:ascii="Open Sans Semibold" w:hAnsi="Open Sans Semibold" w:cs="Open Sans Semibold"/>
          <w:lang w:val="en-GB"/>
        </w:rPr>
        <w:t xml:space="preserve"> </w:t>
      </w:r>
      <w:r w:rsidRPr="00C7033D">
        <w:rPr>
          <w:rFonts w:ascii="Open Sans Semibold" w:hAnsi="Open Sans Semibold" w:cs="Open Sans Semibold"/>
          <w:lang w:val="en-GB"/>
        </w:rPr>
        <w:t>Provincial Secretary</w:t>
      </w:r>
      <w:r>
        <w:rPr>
          <w:rFonts w:ascii="Open Sans Semibold" w:hAnsi="Open Sans Semibold" w:cs="Open Sans Semibold"/>
          <w:lang w:val="en-GB"/>
        </w:rPr>
        <w:t>, Novi Sad, Serbia</w:t>
      </w:r>
    </w:p>
    <w:p w14:paraId="390788DF" w14:textId="25B56EA4" w:rsidR="00223D9C" w:rsidRPr="00915368" w:rsidRDefault="00223D9C" w:rsidP="00336346">
      <w:pPr>
        <w:pStyle w:val="ListParagraph"/>
        <w:numPr>
          <w:ilvl w:val="0"/>
          <w:numId w:val="3"/>
        </w:numPr>
        <w:shd w:val="clear" w:color="auto" w:fill="FFFFFF"/>
        <w:spacing w:after="60"/>
        <w:ind w:left="1423" w:hanging="357"/>
        <w:jc w:val="both"/>
        <w:rPr>
          <w:rFonts w:ascii="Open Sans Semibold" w:hAnsi="Open Sans Semibold" w:cs="Open Sans Semibold"/>
          <w:lang w:val="en-GB"/>
        </w:rPr>
      </w:pPr>
      <w:r w:rsidRPr="00223D9C">
        <w:rPr>
          <w:rFonts w:ascii="Open Sans Semibold" w:hAnsi="Open Sans Semibold" w:cs="Open Sans Semibold"/>
          <w:b/>
          <w:lang w:val="en-GB"/>
        </w:rPr>
        <w:t xml:space="preserve">Virág Borus, </w:t>
      </w:r>
      <w:proofErr w:type="spellStart"/>
      <w:r w:rsidRPr="00915368">
        <w:rPr>
          <w:rFonts w:ascii="Open Sans Semibold" w:hAnsi="Open Sans Semibold" w:cs="Open Sans Semibold"/>
          <w:b/>
          <w:lang w:val="en-GB"/>
        </w:rPr>
        <w:t>Interreg</w:t>
      </w:r>
      <w:proofErr w:type="spellEnd"/>
      <w:r w:rsidRPr="00915368">
        <w:rPr>
          <w:rFonts w:ascii="Open Sans Semibold" w:hAnsi="Open Sans Semibold" w:cs="Open Sans Semibold"/>
          <w:b/>
          <w:lang w:val="en-GB"/>
        </w:rPr>
        <w:t xml:space="preserve"> IPA CBC HU-SRB Joint Secretariat, Programme Manager</w:t>
      </w:r>
      <w:r w:rsidR="00345BBE" w:rsidRPr="00915368">
        <w:rPr>
          <w:rFonts w:ascii="Open Sans Semibold" w:hAnsi="Open Sans Semibold" w:cs="Open Sans Semibold"/>
          <w:b/>
          <w:lang w:val="en-GB"/>
        </w:rPr>
        <w:t>, Budapest, Hungary</w:t>
      </w:r>
    </w:p>
    <w:p w14:paraId="6D851CDB" w14:textId="6C94B278" w:rsidR="009E7BEE" w:rsidRPr="0068587F" w:rsidRDefault="009E7BEE" w:rsidP="00336346">
      <w:pPr>
        <w:pStyle w:val="ListParagraph"/>
        <w:numPr>
          <w:ilvl w:val="0"/>
          <w:numId w:val="3"/>
        </w:numPr>
        <w:shd w:val="clear" w:color="auto" w:fill="FFFFFF"/>
        <w:spacing w:after="60"/>
        <w:ind w:left="1423" w:hanging="357"/>
        <w:jc w:val="both"/>
        <w:rPr>
          <w:rFonts w:ascii="Open Sans Semibold" w:hAnsi="Open Sans Semibold" w:cs="Open Sans Semibold"/>
          <w:b/>
          <w:lang w:val="en-GB"/>
        </w:rPr>
      </w:pPr>
      <w:r>
        <w:rPr>
          <w:rFonts w:ascii="Open Sans Semibold" w:hAnsi="Open Sans Semibold" w:cs="Open Sans Semibold"/>
          <w:b/>
          <w:lang w:val="en-GB"/>
        </w:rPr>
        <w:t xml:space="preserve">Prof. dr </w:t>
      </w:r>
      <w:proofErr w:type="spellStart"/>
      <w:r>
        <w:rPr>
          <w:rFonts w:ascii="Open Sans Semibold" w:hAnsi="Open Sans Semibold" w:cs="Open Sans Semibold"/>
          <w:b/>
          <w:lang w:val="en-GB"/>
        </w:rPr>
        <w:t>Anastazija</w:t>
      </w:r>
      <w:proofErr w:type="spellEnd"/>
      <w:r>
        <w:rPr>
          <w:rFonts w:ascii="Open Sans Semibold" w:hAnsi="Open Sans Semibold" w:cs="Open Sans Semibold"/>
          <w:b/>
          <w:lang w:val="en-GB"/>
        </w:rPr>
        <w:t xml:space="preserve"> </w:t>
      </w:r>
      <w:proofErr w:type="spellStart"/>
      <w:r>
        <w:rPr>
          <w:rFonts w:ascii="Open Sans Semibold" w:hAnsi="Open Sans Semibold" w:cs="Open Sans Semibold"/>
          <w:b/>
          <w:lang w:val="en-GB"/>
        </w:rPr>
        <w:t>Stojšić</w:t>
      </w:r>
      <w:proofErr w:type="spellEnd"/>
      <w:r>
        <w:rPr>
          <w:rFonts w:ascii="Open Sans Semibold" w:hAnsi="Open Sans Semibold" w:cs="Open Sans Semibold"/>
          <w:b/>
          <w:lang w:val="en-GB"/>
        </w:rPr>
        <w:t xml:space="preserve"> </w:t>
      </w:r>
      <w:proofErr w:type="spellStart"/>
      <w:r>
        <w:rPr>
          <w:rFonts w:ascii="Open Sans Semibold" w:hAnsi="Open Sans Semibold" w:cs="Open Sans Semibold"/>
          <w:b/>
          <w:lang w:val="en-GB"/>
        </w:rPr>
        <w:t>Milosavljević</w:t>
      </w:r>
      <w:proofErr w:type="spellEnd"/>
      <w:r>
        <w:rPr>
          <w:rFonts w:ascii="Open Sans Semibold" w:hAnsi="Open Sans Semibold" w:cs="Open Sans Semibold"/>
          <w:b/>
          <w:lang w:val="en-GB"/>
        </w:rPr>
        <w:t xml:space="preserve">, </w:t>
      </w:r>
      <w:r w:rsidRPr="0068587F">
        <w:rPr>
          <w:rFonts w:ascii="Open Sans Semibold" w:hAnsi="Open Sans Semibold" w:cs="Open Sans Semibold"/>
          <w:lang w:val="en-GB"/>
        </w:rPr>
        <w:t>Provincial Secretariat for Higher Education and Scientific Research</w:t>
      </w:r>
      <w:r>
        <w:rPr>
          <w:rFonts w:ascii="Open Sans Semibold" w:hAnsi="Open Sans Semibold" w:cs="Open Sans Semibold"/>
          <w:lang w:val="en-GB"/>
        </w:rPr>
        <w:t xml:space="preserve">, Assistant of </w:t>
      </w:r>
      <w:r w:rsidRPr="00C7033D">
        <w:rPr>
          <w:rFonts w:ascii="Open Sans Semibold" w:hAnsi="Open Sans Semibold" w:cs="Open Sans Semibold"/>
          <w:lang w:val="en-GB"/>
        </w:rPr>
        <w:t>Provincial Secretary</w:t>
      </w:r>
      <w:r w:rsidR="00345BBE">
        <w:rPr>
          <w:rFonts w:ascii="Open Sans Semibold" w:hAnsi="Open Sans Semibold" w:cs="Open Sans Semibold"/>
          <w:lang w:val="en-GB"/>
        </w:rPr>
        <w:t>, Novi Sad, Serbia</w:t>
      </w:r>
    </w:p>
    <w:p w14:paraId="26B100D6" w14:textId="1F8FA413" w:rsidR="009E7BEE" w:rsidRPr="00BC6A8B" w:rsidRDefault="009E7BEE" w:rsidP="00336346">
      <w:pPr>
        <w:pStyle w:val="ListParagraph"/>
        <w:numPr>
          <w:ilvl w:val="0"/>
          <w:numId w:val="3"/>
        </w:numPr>
        <w:shd w:val="clear" w:color="auto" w:fill="FFFFFF"/>
        <w:spacing w:after="60"/>
        <w:ind w:left="1423" w:hanging="357"/>
        <w:jc w:val="both"/>
        <w:rPr>
          <w:rFonts w:ascii="Open Sans Semibold" w:hAnsi="Open Sans Semibold" w:cs="Open Sans Semibold"/>
          <w:b/>
          <w:lang w:val="en-GB"/>
        </w:rPr>
      </w:pPr>
      <w:proofErr w:type="spellStart"/>
      <w:r w:rsidRPr="0068587F">
        <w:rPr>
          <w:rFonts w:ascii="Open Sans Semibold" w:hAnsi="Open Sans Semibold" w:cs="Open Sans Semibold"/>
          <w:b/>
          <w:lang w:val="en-GB"/>
        </w:rPr>
        <w:t>Vidosava</w:t>
      </w:r>
      <w:proofErr w:type="spellEnd"/>
      <w:r w:rsidRPr="0068587F">
        <w:rPr>
          <w:rFonts w:ascii="Open Sans Semibold" w:hAnsi="Open Sans Semibold" w:cs="Open Sans Semibold"/>
          <w:b/>
          <w:lang w:val="en-GB"/>
        </w:rPr>
        <w:t xml:space="preserve"> </w:t>
      </w:r>
      <w:proofErr w:type="spellStart"/>
      <w:r w:rsidRPr="0068587F">
        <w:rPr>
          <w:rFonts w:ascii="Open Sans Semibold" w:hAnsi="Open Sans Semibold" w:cs="Open Sans Semibold"/>
          <w:b/>
          <w:lang w:val="en-GB"/>
        </w:rPr>
        <w:t>Enderić</w:t>
      </w:r>
      <w:proofErr w:type="spellEnd"/>
      <w:r w:rsidRPr="0068587F">
        <w:rPr>
          <w:rFonts w:ascii="Open Sans Semibold" w:hAnsi="Open Sans Semibold" w:cs="Open Sans Semibold"/>
          <w:b/>
          <w:lang w:val="en-GB"/>
        </w:rPr>
        <w:t xml:space="preserve">, </w:t>
      </w:r>
      <w:r>
        <w:rPr>
          <w:rFonts w:ascii="Open Sans Semibold" w:hAnsi="Open Sans Semibold" w:cs="Open Sans Semibold"/>
          <w:b/>
          <w:lang w:val="en-GB"/>
        </w:rPr>
        <w:t>P</w:t>
      </w:r>
      <w:r w:rsidRPr="0068587F">
        <w:rPr>
          <w:rFonts w:ascii="Open Sans Semibold" w:hAnsi="Open Sans Semibold" w:cs="Open Sans Semibold"/>
          <w:lang w:val="en-GB"/>
        </w:rPr>
        <w:t xml:space="preserve">rovincial </w:t>
      </w:r>
      <w:r>
        <w:rPr>
          <w:rFonts w:ascii="Open Sans Semibold" w:hAnsi="Open Sans Semibold" w:cs="Open Sans Semibold"/>
          <w:lang w:val="en-GB"/>
        </w:rPr>
        <w:t>S</w:t>
      </w:r>
      <w:r w:rsidRPr="0068587F">
        <w:rPr>
          <w:rFonts w:ascii="Open Sans Semibold" w:hAnsi="Open Sans Semibold" w:cs="Open Sans Semibold"/>
          <w:lang w:val="en-GB"/>
        </w:rPr>
        <w:t xml:space="preserve">ecretariat for </w:t>
      </w:r>
      <w:r>
        <w:rPr>
          <w:rFonts w:ascii="Open Sans Semibold" w:hAnsi="Open Sans Semibold" w:cs="Open Sans Semibold"/>
          <w:lang w:val="en-GB"/>
        </w:rPr>
        <w:t>R</w:t>
      </w:r>
      <w:r w:rsidRPr="0068587F">
        <w:rPr>
          <w:rFonts w:ascii="Open Sans Semibold" w:hAnsi="Open Sans Semibold" w:cs="Open Sans Semibold"/>
          <w:lang w:val="en-GB"/>
        </w:rPr>
        <w:t xml:space="preserve">egional </w:t>
      </w:r>
      <w:r>
        <w:rPr>
          <w:rFonts w:ascii="Open Sans Semibold" w:hAnsi="Open Sans Semibold" w:cs="Open Sans Semibold"/>
          <w:lang w:val="en-GB"/>
        </w:rPr>
        <w:t>Development, Interregional C</w:t>
      </w:r>
      <w:r w:rsidRPr="0068587F">
        <w:rPr>
          <w:rFonts w:ascii="Open Sans Semibold" w:hAnsi="Open Sans Semibold" w:cs="Open Sans Semibold"/>
          <w:lang w:val="en-GB"/>
        </w:rPr>
        <w:t xml:space="preserve">ooperation and </w:t>
      </w:r>
      <w:r>
        <w:rPr>
          <w:rFonts w:ascii="Open Sans Semibold" w:hAnsi="Open Sans Semibold" w:cs="Open Sans Semibold"/>
          <w:lang w:val="en-GB"/>
        </w:rPr>
        <w:t>Local Self G</w:t>
      </w:r>
      <w:r w:rsidRPr="0068587F">
        <w:rPr>
          <w:rFonts w:ascii="Open Sans Semibold" w:hAnsi="Open Sans Semibold" w:cs="Open Sans Semibold"/>
          <w:lang w:val="en-GB"/>
        </w:rPr>
        <w:t>overnment</w:t>
      </w:r>
      <w:r>
        <w:rPr>
          <w:rFonts w:ascii="Open Sans Semibold" w:hAnsi="Open Sans Semibold" w:cs="Open Sans Semibold"/>
          <w:lang w:val="en-GB"/>
        </w:rPr>
        <w:t xml:space="preserve">, Assistant of </w:t>
      </w:r>
      <w:r w:rsidRPr="00C7033D">
        <w:rPr>
          <w:rFonts w:ascii="Open Sans Semibold" w:hAnsi="Open Sans Semibold" w:cs="Open Sans Semibold"/>
          <w:lang w:val="en-GB"/>
        </w:rPr>
        <w:t>Provincial Secretary</w:t>
      </w:r>
      <w:r w:rsidR="00345BBE">
        <w:rPr>
          <w:rFonts w:ascii="Open Sans Semibold" w:hAnsi="Open Sans Semibold" w:cs="Open Sans Semibold"/>
          <w:lang w:val="en-GB"/>
        </w:rPr>
        <w:t>, Novi Sad, Serbia</w:t>
      </w:r>
    </w:p>
    <w:p w14:paraId="38BF1735" w14:textId="405F6FE4" w:rsidR="009E7BEE" w:rsidRPr="00223D9C" w:rsidRDefault="009E7BEE" w:rsidP="00336346">
      <w:pPr>
        <w:pStyle w:val="ListParagraph"/>
        <w:numPr>
          <w:ilvl w:val="0"/>
          <w:numId w:val="3"/>
        </w:numPr>
        <w:shd w:val="clear" w:color="auto" w:fill="FFFFFF"/>
        <w:spacing w:after="60"/>
        <w:ind w:left="1423" w:hanging="357"/>
        <w:jc w:val="both"/>
        <w:rPr>
          <w:rFonts w:ascii="Open Sans Semibold" w:hAnsi="Open Sans Semibold" w:cs="Open Sans Semibold"/>
          <w:b/>
          <w:lang w:val="en-GB"/>
        </w:rPr>
      </w:pPr>
      <w:proofErr w:type="spellStart"/>
      <w:r>
        <w:rPr>
          <w:rFonts w:ascii="Open Sans Semibold" w:hAnsi="Open Sans Semibold" w:cs="Open Sans Semibold"/>
          <w:b/>
          <w:lang w:val="en-GB"/>
        </w:rPr>
        <w:t>Relja</w:t>
      </w:r>
      <w:proofErr w:type="spellEnd"/>
      <w:r>
        <w:rPr>
          <w:rFonts w:ascii="Open Sans Semibold" w:hAnsi="Open Sans Semibold" w:cs="Open Sans Semibold"/>
          <w:b/>
          <w:lang w:val="en-GB"/>
        </w:rPr>
        <w:t xml:space="preserve"> </w:t>
      </w:r>
      <w:proofErr w:type="spellStart"/>
      <w:r>
        <w:rPr>
          <w:rFonts w:ascii="Open Sans Semibold" w:hAnsi="Open Sans Semibold" w:cs="Open Sans Semibold"/>
          <w:b/>
          <w:lang w:val="en-GB"/>
        </w:rPr>
        <w:t>Burzan</w:t>
      </w:r>
      <w:proofErr w:type="spellEnd"/>
      <w:r>
        <w:rPr>
          <w:rFonts w:ascii="Open Sans Semibold" w:hAnsi="Open Sans Semibold" w:cs="Open Sans Semibold"/>
          <w:b/>
          <w:lang w:val="en-GB"/>
        </w:rPr>
        <w:t xml:space="preserve">, Dejan </w:t>
      </w:r>
      <w:proofErr w:type="spellStart"/>
      <w:r>
        <w:rPr>
          <w:rFonts w:ascii="Open Sans Semibold" w:hAnsi="Open Sans Semibold" w:cs="Open Sans Semibold"/>
          <w:b/>
          <w:lang w:val="en-GB"/>
        </w:rPr>
        <w:t>Vujinović</w:t>
      </w:r>
      <w:proofErr w:type="spellEnd"/>
      <w:r>
        <w:rPr>
          <w:rFonts w:ascii="Open Sans Semibold" w:hAnsi="Open Sans Semibold" w:cs="Open Sans Semibold"/>
          <w:b/>
          <w:lang w:val="en-GB"/>
        </w:rPr>
        <w:t xml:space="preserve">, </w:t>
      </w:r>
      <w:proofErr w:type="spellStart"/>
      <w:r>
        <w:rPr>
          <w:rFonts w:ascii="Open Sans Semibold" w:hAnsi="Open Sans Semibold" w:cs="Open Sans Semibold"/>
          <w:b/>
          <w:lang w:val="en-GB"/>
        </w:rPr>
        <w:t>Antena</w:t>
      </w:r>
      <w:proofErr w:type="spellEnd"/>
      <w:r>
        <w:rPr>
          <w:rFonts w:ascii="Open Sans Semibold" w:hAnsi="Open Sans Semibold" w:cs="Open Sans Semibold"/>
          <w:b/>
          <w:lang w:val="en-GB"/>
        </w:rPr>
        <w:t xml:space="preserve"> ZS, IPA CBC HU-SRB Programme</w:t>
      </w:r>
      <w:r w:rsidR="00345BBE">
        <w:rPr>
          <w:rFonts w:ascii="Open Sans Semibold" w:hAnsi="Open Sans Semibold" w:cs="Open Sans Semibold"/>
          <w:b/>
          <w:lang w:val="en-GB"/>
        </w:rPr>
        <w:t>, Subotica, Serbia</w:t>
      </w:r>
    </w:p>
    <w:p w14:paraId="5C4F47FE" w14:textId="6884052C" w:rsidR="009E7BEE" w:rsidRDefault="009E7BEE" w:rsidP="00336346">
      <w:pPr>
        <w:pStyle w:val="ListParagraph"/>
        <w:numPr>
          <w:ilvl w:val="0"/>
          <w:numId w:val="3"/>
        </w:numPr>
        <w:shd w:val="clear" w:color="auto" w:fill="FFFFFF"/>
        <w:spacing w:after="60"/>
        <w:ind w:left="1423" w:hanging="357"/>
        <w:jc w:val="both"/>
        <w:rPr>
          <w:rFonts w:ascii="Open Sans Semibold" w:hAnsi="Open Sans Semibold" w:cs="Open Sans Semibold"/>
          <w:b/>
          <w:lang w:val="en-GB"/>
        </w:rPr>
      </w:pPr>
      <w:proofErr w:type="spellStart"/>
      <w:r w:rsidRPr="00AF505C">
        <w:rPr>
          <w:rFonts w:ascii="Open Sans Semibold" w:hAnsi="Open Sans Semibold" w:cs="Open Sans Semibold"/>
          <w:b/>
          <w:lang w:val="en-GB"/>
        </w:rPr>
        <w:t>Dr.</w:t>
      </w:r>
      <w:proofErr w:type="spellEnd"/>
      <w:r w:rsidRPr="00AF505C">
        <w:rPr>
          <w:rFonts w:ascii="Open Sans Semibold" w:hAnsi="Open Sans Semibold" w:cs="Open Sans Semibold"/>
          <w:b/>
          <w:lang w:val="en-GB"/>
        </w:rPr>
        <w:t xml:space="preserve"> Tráserné Oláh Zsuzsanna</w:t>
      </w:r>
      <w:r>
        <w:rPr>
          <w:rFonts w:ascii="Open Sans Semibold" w:hAnsi="Open Sans Semibold" w:cs="Open Sans Semibold"/>
          <w:b/>
          <w:lang w:val="en-GB"/>
        </w:rPr>
        <w:t xml:space="preserve">, </w:t>
      </w:r>
      <w:r w:rsidRPr="006744DB">
        <w:rPr>
          <w:rFonts w:ascii="Open Sans Semibold" w:hAnsi="Open Sans Semibold" w:cs="Open Sans Semibold"/>
          <w:lang w:val="en-GB"/>
        </w:rPr>
        <w:t xml:space="preserve">Chamber of Commerce and Industry </w:t>
      </w:r>
      <w:proofErr w:type="spellStart"/>
      <w:r w:rsidRPr="006744DB">
        <w:rPr>
          <w:rFonts w:ascii="Open Sans Semibold" w:hAnsi="Open Sans Semibold" w:cs="Open Sans Semibold"/>
          <w:lang w:val="en-GB"/>
        </w:rPr>
        <w:t>Csongrad</w:t>
      </w:r>
      <w:proofErr w:type="spellEnd"/>
      <w:r w:rsidRPr="006744DB">
        <w:rPr>
          <w:rFonts w:ascii="Open Sans Semibold" w:hAnsi="Open Sans Semibold" w:cs="Open Sans Semibold"/>
          <w:lang w:val="en-GB"/>
        </w:rPr>
        <w:t xml:space="preserve"> County</w:t>
      </w:r>
      <w:r>
        <w:rPr>
          <w:rFonts w:ascii="Open Sans Semibold" w:hAnsi="Open Sans Semibold" w:cs="Open Sans Semibold"/>
          <w:lang w:val="en-GB"/>
        </w:rPr>
        <w:t>,</w:t>
      </w:r>
      <w:r w:rsidRPr="00AF505C">
        <w:rPr>
          <w:rFonts w:ascii="Open Sans Semibold" w:hAnsi="Open Sans Semibold" w:cs="Open Sans Semibold"/>
          <w:b/>
          <w:lang w:val="en-GB"/>
        </w:rPr>
        <w:t xml:space="preserve"> </w:t>
      </w:r>
      <w:r w:rsidR="00345BBE">
        <w:rPr>
          <w:rFonts w:ascii="Open Sans Semibold" w:hAnsi="Open Sans Semibold" w:cs="Open Sans Semibold"/>
          <w:b/>
          <w:lang w:val="en-GB"/>
        </w:rPr>
        <w:t xml:space="preserve">General </w:t>
      </w:r>
      <w:r>
        <w:rPr>
          <w:rFonts w:ascii="Open Sans Semibold" w:hAnsi="Open Sans Semibold" w:cs="Open Sans Semibold"/>
          <w:lang w:val="en-GB"/>
        </w:rPr>
        <w:t xml:space="preserve">Secretary of the Chamber </w:t>
      </w:r>
      <w:r>
        <w:rPr>
          <w:rFonts w:ascii="Open Sans Semibold" w:hAnsi="Open Sans Semibold" w:cs="Open Sans Semibold"/>
          <w:b/>
          <w:lang w:val="en-GB"/>
        </w:rPr>
        <w:t>- Partner</w:t>
      </w:r>
    </w:p>
    <w:p w14:paraId="2582E81F" w14:textId="15EA195C" w:rsidR="009E7BEE" w:rsidRPr="00336558" w:rsidRDefault="009E7BEE" w:rsidP="00336346">
      <w:pPr>
        <w:pStyle w:val="ListParagraph"/>
        <w:numPr>
          <w:ilvl w:val="0"/>
          <w:numId w:val="3"/>
        </w:numPr>
        <w:shd w:val="clear" w:color="auto" w:fill="FFFFFF"/>
        <w:spacing w:after="60"/>
        <w:ind w:left="1423" w:hanging="357"/>
        <w:jc w:val="both"/>
        <w:rPr>
          <w:rFonts w:ascii="Open Sans Semibold" w:hAnsi="Open Sans Semibold" w:cs="Open Sans Semibold"/>
          <w:b/>
          <w:lang w:val="en-GB"/>
        </w:rPr>
      </w:pPr>
      <w:proofErr w:type="spellStart"/>
      <w:r w:rsidRPr="00336558">
        <w:rPr>
          <w:rFonts w:ascii="Open Sans Semibold" w:hAnsi="Open Sans Semibold" w:cs="Open Sans Semibold"/>
          <w:b/>
          <w:lang w:val="en-GB"/>
        </w:rPr>
        <w:t>Prof.dr</w:t>
      </w:r>
      <w:proofErr w:type="spellEnd"/>
      <w:r w:rsidRPr="00336558">
        <w:rPr>
          <w:rFonts w:ascii="Open Sans Semibold" w:hAnsi="Open Sans Semibold" w:cs="Open Sans Semibold"/>
          <w:b/>
          <w:lang w:val="en-GB"/>
        </w:rPr>
        <w:t xml:space="preserve"> Biljana Pajin, </w:t>
      </w:r>
      <w:r w:rsidRPr="00336558">
        <w:rPr>
          <w:rFonts w:ascii="Open Sans Semibold" w:hAnsi="Open Sans Semibold" w:cs="Open Sans Semibold"/>
          <w:lang w:val="sr-Latn-RS"/>
        </w:rPr>
        <w:t>Faculty of Technology, University of Novi Sad, Dean</w:t>
      </w:r>
      <w:r w:rsidRPr="00915368">
        <w:rPr>
          <w:rFonts w:ascii="Open Sans Semibold" w:hAnsi="Open Sans Semibold" w:cs="Open Sans Semibold"/>
          <w:b/>
          <w:lang w:val="sr-Latn-RS"/>
        </w:rPr>
        <w:t>- Lead Beneficiary</w:t>
      </w:r>
    </w:p>
    <w:p w14:paraId="32D7C6CD" w14:textId="77777777" w:rsidR="00914D96" w:rsidRDefault="00914D96" w:rsidP="00223D9C">
      <w:pPr>
        <w:pStyle w:val="ListParagraph"/>
        <w:shd w:val="clear" w:color="auto" w:fill="FFFFFF"/>
        <w:ind w:left="1425"/>
        <w:jc w:val="both"/>
        <w:rPr>
          <w:rFonts w:ascii="Open Sans Semibold" w:hAnsi="Open Sans Semibold" w:cs="Open Sans Semibold"/>
          <w:b/>
          <w:sz w:val="16"/>
          <w:szCs w:val="16"/>
          <w:lang w:val="en-GB"/>
        </w:rPr>
      </w:pPr>
    </w:p>
    <w:p w14:paraId="1AF280F3" w14:textId="77777777" w:rsidR="00914D96" w:rsidRDefault="00914D96" w:rsidP="00223D9C">
      <w:pPr>
        <w:pStyle w:val="ListParagraph"/>
        <w:shd w:val="clear" w:color="auto" w:fill="FFFFFF"/>
        <w:ind w:left="1425"/>
        <w:jc w:val="both"/>
        <w:rPr>
          <w:rFonts w:ascii="Open Sans Semibold" w:hAnsi="Open Sans Semibold" w:cs="Open Sans Semibold"/>
          <w:b/>
          <w:sz w:val="16"/>
          <w:szCs w:val="16"/>
          <w:lang w:val="en-GB"/>
        </w:rPr>
      </w:pPr>
    </w:p>
    <w:p w14:paraId="4A09D313" w14:textId="0C2671EC" w:rsidR="00134581" w:rsidRDefault="00223D9C" w:rsidP="00134581">
      <w:pPr>
        <w:pStyle w:val="ListParagraph"/>
        <w:shd w:val="clear" w:color="auto" w:fill="FFFFFF"/>
        <w:ind w:left="1701" w:hanging="1701"/>
        <w:jc w:val="both"/>
        <w:rPr>
          <w:rFonts w:ascii="Open Sans Semibold" w:hAnsi="Open Sans Semibold" w:cs="Open Sans Semibold"/>
          <w:b/>
          <w:lang w:val="en-GB"/>
        </w:rPr>
      </w:pPr>
      <w:bookmarkStart w:id="0" w:name="_GoBack"/>
      <w:bookmarkEnd w:id="0"/>
      <w:r>
        <w:rPr>
          <w:rFonts w:ascii="Open Sans Semibold" w:hAnsi="Open Sans Semibold" w:cs="Open Sans Semibold"/>
          <w:b/>
          <w:lang w:val="en-GB"/>
        </w:rPr>
        <w:lastRenderedPageBreak/>
        <w:t>1</w:t>
      </w:r>
      <w:r>
        <w:rPr>
          <w:rFonts w:ascii="Open Sans Semibold" w:hAnsi="Open Sans Semibold" w:cs="Open Sans Semibold"/>
          <w:b/>
          <w:lang w:val="sr-Latn-RS"/>
        </w:rPr>
        <w:t>0</w:t>
      </w:r>
      <w:r w:rsidR="0086429C">
        <w:rPr>
          <w:rFonts w:ascii="Open Sans Semibold" w:hAnsi="Open Sans Semibold" w:cs="Open Sans Semibold"/>
          <w:b/>
          <w:lang w:val="en-GB"/>
        </w:rPr>
        <w:t>:15</w:t>
      </w:r>
      <w:r>
        <w:rPr>
          <w:rFonts w:ascii="Open Sans Semibold" w:hAnsi="Open Sans Semibold" w:cs="Open Sans Semibold"/>
          <w:b/>
          <w:lang w:val="en-GB"/>
        </w:rPr>
        <w:t xml:space="preserve"> – 10:30</w:t>
      </w:r>
      <w:r w:rsidR="00134581" w:rsidRPr="00134581">
        <w:rPr>
          <w:rFonts w:ascii="Open Sans Semibold" w:hAnsi="Open Sans Semibold" w:cs="Open Sans Semibold"/>
          <w:b/>
          <w:lang w:val="en-GB"/>
        </w:rPr>
        <w:t xml:space="preserve"> Presentation of the project “Building Entreprene</w:t>
      </w:r>
      <w:r w:rsidR="00134581">
        <w:rPr>
          <w:rFonts w:ascii="Open Sans Semibold" w:hAnsi="Open Sans Semibold" w:cs="Open Sans Semibold"/>
          <w:b/>
          <w:lang w:val="en-GB"/>
        </w:rPr>
        <w:t xml:space="preserve">urial Ecosystem </w:t>
      </w:r>
      <w:r w:rsidR="00134581" w:rsidRPr="00134581">
        <w:rPr>
          <w:rFonts w:ascii="Open Sans Semibold" w:hAnsi="Open Sans Semibold" w:cs="Open Sans Semibold"/>
          <w:b/>
          <w:lang w:val="en-GB"/>
        </w:rPr>
        <w:t>Student entrepreneurship beyond borders”</w:t>
      </w:r>
    </w:p>
    <w:p w14:paraId="568A1F03" w14:textId="06F5C3C1" w:rsidR="00134581" w:rsidRPr="00223D9C" w:rsidRDefault="00134581" w:rsidP="00134581">
      <w:pPr>
        <w:pStyle w:val="ListParagraph"/>
        <w:numPr>
          <w:ilvl w:val="0"/>
          <w:numId w:val="3"/>
        </w:numPr>
        <w:shd w:val="clear" w:color="auto" w:fill="FFFFFF"/>
        <w:jc w:val="both"/>
        <w:rPr>
          <w:rFonts w:ascii="Open Sans Semibold" w:hAnsi="Open Sans Semibold" w:cs="Open Sans Semibold"/>
          <w:b/>
          <w:lang w:val="en-GB"/>
        </w:rPr>
      </w:pPr>
      <w:proofErr w:type="spellStart"/>
      <w:r>
        <w:rPr>
          <w:rFonts w:ascii="Open Sans Semibold" w:hAnsi="Open Sans Semibold" w:cs="Open Sans Semibold"/>
          <w:b/>
          <w:lang w:val="en-GB"/>
        </w:rPr>
        <w:t>Prof.dr</w:t>
      </w:r>
      <w:proofErr w:type="spellEnd"/>
      <w:r>
        <w:rPr>
          <w:rFonts w:ascii="Open Sans Semibold" w:hAnsi="Open Sans Semibold" w:cs="Open Sans Semibold"/>
          <w:b/>
          <w:lang w:val="en-GB"/>
        </w:rPr>
        <w:t xml:space="preserve">. Aleksandar </w:t>
      </w:r>
      <w:proofErr w:type="spellStart"/>
      <w:r>
        <w:rPr>
          <w:rFonts w:ascii="Open Sans Semibold" w:hAnsi="Open Sans Semibold" w:cs="Open Sans Semibold"/>
          <w:b/>
          <w:lang w:val="en-GB"/>
        </w:rPr>
        <w:t>Fišteš</w:t>
      </w:r>
      <w:proofErr w:type="spellEnd"/>
      <w:r>
        <w:rPr>
          <w:rFonts w:ascii="Open Sans Semibold" w:hAnsi="Open Sans Semibold" w:cs="Open Sans Semibold"/>
          <w:b/>
          <w:lang w:val="en-GB"/>
        </w:rPr>
        <w:t xml:space="preserve">, </w:t>
      </w:r>
      <w:r w:rsidRPr="00336558">
        <w:rPr>
          <w:rFonts w:ascii="Open Sans Semibold" w:hAnsi="Open Sans Semibold" w:cs="Open Sans Semibold"/>
          <w:lang w:val="sr-Latn-RS"/>
        </w:rPr>
        <w:t>Faculty of Technology, University of Novi Sad, Project Manager</w:t>
      </w:r>
      <w:r>
        <w:rPr>
          <w:rFonts w:ascii="Open Sans Semibold" w:hAnsi="Open Sans Semibold" w:cs="Open Sans Semibold"/>
          <w:lang w:val="sr-Latn-RS"/>
        </w:rPr>
        <w:t xml:space="preserve"> Assistant</w:t>
      </w:r>
    </w:p>
    <w:p w14:paraId="2DA19484" w14:textId="77777777" w:rsidR="00223D9C" w:rsidRDefault="00223D9C" w:rsidP="00223D9C">
      <w:pPr>
        <w:pStyle w:val="ListParagraph"/>
        <w:shd w:val="clear" w:color="auto" w:fill="FFFFFF"/>
        <w:ind w:left="1425"/>
        <w:jc w:val="both"/>
        <w:rPr>
          <w:rFonts w:ascii="Open Sans Semibold" w:hAnsi="Open Sans Semibold" w:cs="Open Sans Semibold"/>
          <w:b/>
          <w:sz w:val="16"/>
          <w:szCs w:val="16"/>
          <w:lang w:val="en-GB"/>
        </w:rPr>
      </w:pPr>
    </w:p>
    <w:p w14:paraId="71FEC774" w14:textId="48A82AA8" w:rsidR="00134581" w:rsidRDefault="00223D9C" w:rsidP="00134581">
      <w:pPr>
        <w:pStyle w:val="ListParagraph"/>
        <w:shd w:val="clear" w:color="auto" w:fill="FFFFFF"/>
        <w:jc w:val="both"/>
        <w:rPr>
          <w:rFonts w:ascii="Open Sans Semibold" w:hAnsi="Open Sans Semibold" w:cs="Open Sans Semibold"/>
          <w:b/>
          <w:lang w:val="en-GB"/>
        </w:rPr>
      </w:pPr>
      <w:r>
        <w:rPr>
          <w:rFonts w:ascii="Open Sans Semibold" w:hAnsi="Open Sans Semibold" w:cs="Open Sans Semibold"/>
          <w:b/>
          <w:lang w:val="en-GB"/>
        </w:rPr>
        <w:t>10:30 – 10:4</w:t>
      </w:r>
      <w:r w:rsidR="00134581">
        <w:rPr>
          <w:rFonts w:ascii="Open Sans Semibold" w:hAnsi="Open Sans Semibold" w:cs="Open Sans Semibold"/>
          <w:b/>
          <w:lang w:val="en-GB"/>
        </w:rPr>
        <w:t xml:space="preserve">5 </w:t>
      </w:r>
      <w:proofErr w:type="gramStart"/>
      <w:r w:rsidR="00134581">
        <w:rPr>
          <w:rFonts w:ascii="Open Sans Semibold" w:hAnsi="Open Sans Semibold" w:cs="Open Sans Semibold"/>
          <w:b/>
          <w:lang w:val="en-GB"/>
        </w:rPr>
        <w:t>Closing</w:t>
      </w:r>
      <w:proofErr w:type="gramEnd"/>
      <w:r w:rsidR="00134581">
        <w:rPr>
          <w:rFonts w:ascii="Open Sans Semibold" w:hAnsi="Open Sans Semibold" w:cs="Open Sans Semibold"/>
          <w:b/>
          <w:lang w:val="en-GB"/>
        </w:rPr>
        <w:t xml:space="preserve"> remarks</w:t>
      </w:r>
    </w:p>
    <w:p w14:paraId="2B80371E" w14:textId="77777777" w:rsidR="00AF21CE" w:rsidRDefault="00AF21CE" w:rsidP="00134581">
      <w:pPr>
        <w:pStyle w:val="ListParagraph"/>
        <w:shd w:val="clear" w:color="auto" w:fill="FFFFFF"/>
        <w:jc w:val="both"/>
        <w:rPr>
          <w:rFonts w:ascii="Open Sans Semibold" w:hAnsi="Open Sans Semibold" w:cs="Open Sans Semibold"/>
          <w:b/>
          <w:lang w:val="en-GB"/>
        </w:rPr>
      </w:pPr>
    </w:p>
    <w:p w14:paraId="15824884" w14:textId="1D32C377" w:rsidR="00345BBE" w:rsidRDefault="00345BBE" w:rsidP="00345BBE">
      <w:pPr>
        <w:pStyle w:val="ListParagraph"/>
        <w:shd w:val="clear" w:color="auto" w:fill="FFFFFF"/>
        <w:jc w:val="both"/>
        <w:rPr>
          <w:rFonts w:ascii="Open Sans Semibold" w:hAnsi="Open Sans Semibold" w:cs="Open Sans Semibold"/>
          <w:b/>
          <w:lang w:val="en-GB"/>
        </w:rPr>
      </w:pPr>
      <w:r>
        <w:rPr>
          <w:rFonts w:ascii="Open Sans Semibold" w:hAnsi="Open Sans Semibold" w:cs="Open Sans Semibold"/>
          <w:b/>
          <w:lang w:val="en-GB"/>
        </w:rPr>
        <w:t>10:45 – 11:15 Catering</w:t>
      </w:r>
    </w:p>
    <w:p w14:paraId="70CF414D" w14:textId="77777777" w:rsidR="00AF21CE" w:rsidRDefault="00AF21CE" w:rsidP="00345BBE">
      <w:pPr>
        <w:pStyle w:val="ListParagraph"/>
        <w:shd w:val="clear" w:color="auto" w:fill="FFFFFF"/>
        <w:jc w:val="both"/>
        <w:rPr>
          <w:rFonts w:ascii="Open Sans Semibold" w:hAnsi="Open Sans Semibold" w:cs="Open Sans Semibold"/>
          <w:b/>
          <w:lang w:val="en-GB"/>
        </w:rPr>
      </w:pPr>
    </w:p>
    <w:p w14:paraId="05397035" w14:textId="04E3A010" w:rsidR="00134581" w:rsidRDefault="00AF21CE" w:rsidP="00134581">
      <w:pPr>
        <w:pStyle w:val="ListParagraph"/>
        <w:shd w:val="clear" w:color="auto" w:fill="FFFFFF"/>
        <w:jc w:val="both"/>
        <w:rPr>
          <w:rFonts w:ascii="Open Sans Semibold" w:hAnsi="Open Sans Semibold" w:cs="Open Sans Semibold"/>
          <w:b/>
          <w:lang w:val="en-GB"/>
        </w:rPr>
      </w:pPr>
      <w:r>
        <w:rPr>
          <w:rFonts w:ascii="Open Sans Semibold" w:hAnsi="Open Sans Semibold" w:cs="Open Sans Semibold"/>
          <w:b/>
          <w:lang w:val="en-GB"/>
        </w:rPr>
        <w:t>12.00 – 17.00 Training 1: EU legislations, EU regulative in food industry</w:t>
      </w:r>
    </w:p>
    <w:p w14:paraId="1E28936D" w14:textId="77777777" w:rsidR="00914D96" w:rsidRPr="00336558" w:rsidRDefault="00914D96" w:rsidP="00134581">
      <w:pPr>
        <w:pStyle w:val="ListParagraph"/>
        <w:shd w:val="clear" w:color="auto" w:fill="FFFFFF"/>
        <w:jc w:val="both"/>
        <w:rPr>
          <w:rFonts w:ascii="Open Sans Semibold" w:hAnsi="Open Sans Semibold" w:cs="Open Sans Semibold"/>
          <w:b/>
          <w:lang w:val="en-GB"/>
        </w:rPr>
      </w:pPr>
    </w:p>
    <w:p w14:paraId="1B744BB0" w14:textId="77777777" w:rsidR="00E9308B" w:rsidRPr="00E9308B" w:rsidRDefault="00E9308B" w:rsidP="00E9308B">
      <w:pPr>
        <w:shd w:val="clear" w:color="auto" w:fill="FFFFFF"/>
        <w:rPr>
          <w:rFonts w:ascii="Open Sans" w:hAnsi="Open Sans" w:cs="Open Sans"/>
          <w:b/>
          <w:sz w:val="22"/>
          <w:szCs w:val="22"/>
          <w:lang w:val="en-GB"/>
        </w:rPr>
      </w:pPr>
      <w:r w:rsidRPr="00E9308B">
        <w:rPr>
          <w:rFonts w:ascii="Open Sans" w:hAnsi="Open Sans" w:cs="Open Sans"/>
          <w:b/>
          <w:sz w:val="22"/>
          <w:szCs w:val="22"/>
          <w:lang w:val="en-GB"/>
        </w:rPr>
        <w:t>DESCRIPTION OF THE PROGRAMME</w:t>
      </w:r>
    </w:p>
    <w:p w14:paraId="26805F25" w14:textId="226A402B" w:rsidR="00E9308B" w:rsidRDefault="00E9308B" w:rsidP="00E9308B">
      <w:pPr>
        <w:shd w:val="clear" w:color="auto" w:fill="FFFFFF"/>
        <w:jc w:val="both"/>
        <w:rPr>
          <w:rFonts w:ascii="Open Sans" w:hAnsi="Open Sans" w:cs="Open Sans"/>
          <w:b/>
          <w:sz w:val="22"/>
          <w:szCs w:val="22"/>
          <w:lang w:val="en-GB"/>
        </w:rPr>
      </w:pPr>
      <w:r w:rsidRPr="00E9308B">
        <w:rPr>
          <w:rFonts w:ascii="Open Sans" w:hAnsi="Open Sans" w:cs="Open Sans"/>
          <w:b/>
          <w:sz w:val="22"/>
          <w:szCs w:val="22"/>
          <w:lang w:val="en-GB"/>
        </w:rPr>
        <w:t xml:space="preserve">The </w:t>
      </w:r>
      <w:proofErr w:type="spellStart"/>
      <w:r w:rsidRPr="00E9308B">
        <w:rPr>
          <w:rFonts w:ascii="Open Sans" w:hAnsi="Open Sans" w:cs="Open Sans"/>
          <w:b/>
          <w:sz w:val="22"/>
          <w:szCs w:val="22"/>
          <w:lang w:val="en-GB"/>
        </w:rPr>
        <w:t>Interreg</w:t>
      </w:r>
      <w:proofErr w:type="spellEnd"/>
      <w:r w:rsidRPr="00E9308B">
        <w:rPr>
          <w:rFonts w:ascii="Open Sans" w:hAnsi="Open Sans" w:cs="Open Sans"/>
          <w:b/>
          <w:sz w:val="22"/>
          <w:szCs w:val="22"/>
          <w:lang w:val="en-GB"/>
        </w:rPr>
        <w:t xml:space="preserve">-IPA Cross-border Cooperation Programme Hungary-Serbia is implemented within the 2014-2020 European Union financial framework, under the Instrument for Pre-accession Assistance (IPA). On the basis of “shared management system” of the participating countries - Hungary and Serbia, the Programme funds and supports co-operation projects of organizations located in the Programme-eligible area - Hungarian counties </w:t>
      </w:r>
      <w:proofErr w:type="spellStart"/>
      <w:r w:rsidRPr="00E9308B">
        <w:rPr>
          <w:rFonts w:ascii="Open Sans" w:hAnsi="Open Sans" w:cs="Open Sans"/>
          <w:b/>
          <w:sz w:val="22"/>
          <w:szCs w:val="22"/>
          <w:lang w:val="en-GB"/>
        </w:rPr>
        <w:t>Csongrád</w:t>
      </w:r>
      <w:proofErr w:type="spellEnd"/>
      <w:r w:rsidRPr="00E9308B">
        <w:rPr>
          <w:rFonts w:ascii="Open Sans" w:hAnsi="Open Sans" w:cs="Open Sans"/>
          <w:b/>
          <w:sz w:val="22"/>
          <w:szCs w:val="22"/>
          <w:lang w:val="en-GB"/>
        </w:rPr>
        <w:t xml:space="preserve"> and </w:t>
      </w:r>
      <w:proofErr w:type="spellStart"/>
      <w:r w:rsidRPr="00E9308B">
        <w:rPr>
          <w:rFonts w:ascii="Open Sans" w:hAnsi="Open Sans" w:cs="Open Sans"/>
          <w:b/>
          <w:sz w:val="22"/>
          <w:szCs w:val="22"/>
          <w:lang w:val="en-GB"/>
        </w:rPr>
        <w:t>Bács-Kiskun</w:t>
      </w:r>
      <w:proofErr w:type="spellEnd"/>
      <w:r w:rsidRPr="00E9308B">
        <w:rPr>
          <w:rFonts w:ascii="Open Sans" w:hAnsi="Open Sans" w:cs="Open Sans"/>
          <w:b/>
          <w:sz w:val="22"/>
          <w:szCs w:val="22"/>
          <w:lang w:val="en-GB"/>
        </w:rPr>
        <w:t xml:space="preserve">, and Serbian territories: West </w:t>
      </w:r>
      <w:proofErr w:type="spellStart"/>
      <w:r w:rsidRPr="00E9308B">
        <w:rPr>
          <w:rFonts w:ascii="Open Sans" w:hAnsi="Open Sans" w:cs="Open Sans"/>
          <w:b/>
          <w:sz w:val="22"/>
          <w:szCs w:val="22"/>
          <w:lang w:val="en-GB"/>
        </w:rPr>
        <w:t>Bačka</w:t>
      </w:r>
      <w:proofErr w:type="spellEnd"/>
      <w:r w:rsidRPr="00E9308B">
        <w:rPr>
          <w:rFonts w:ascii="Open Sans" w:hAnsi="Open Sans" w:cs="Open Sans"/>
          <w:b/>
          <w:sz w:val="22"/>
          <w:szCs w:val="22"/>
          <w:lang w:val="en-GB"/>
        </w:rPr>
        <w:t xml:space="preserve">, North </w:t>
      </w:r>
      <w:proofErr w:type="spellStart"/>
      <w:r w:rsidRPr="00E9308B">
        <w:rPr>
          <w:rFonts w:ascii="Open Sans" w:hAnsi="Open Sans" w:cs="Open Sans"/>
          <w:b/>
          <w:sz w:val="22"/>
          <w:szCs w:val="22"/>
          <w:lang w:val="en-GB"/>
        </w:rPr>
        <w:t>Bačka</w:t>
      </w:r>
      <w:proofErr w:type="spellEnd"/>
      <w:r w:rsidRPr="00E9308B">
        <w:rPr>
          <w:rFonts w:ascii="Open Sans" w:hAnsi="Open Sans" w:cs="Open Sans"/>
          <w:b/>
          <w:sz w:val="22"/>
          <w:szCs w:val="22"/>
          <w:lang w:val="en-GB"/>
        </w:rPr>
        <w:t xml:space="preserve">, South </w:t>
      </w:r>
      <w:proofErr w:type="spellStart"/>
      <w:r w:rsidRPr="00E9308B">
        <w:rPr>
          <w:rFonts w:ascii="Open Sans" w:hAnsi="Open Sans" w:cs="Open Sans"/>
          <w:b/>
          <w:sz w:val="22"/>
          <w:szCs w:val="22"/>
          <w:lang w:val="en-GB"/>
        </w:rPr>
        <w:t>Bačka</w:t>
      </w:r>
      <w:proofErr w:type="spellEnd"/>
      <w:r w:rsidRPr="00E9308B">
        <w:rPr>
          <w:rFonts w:ascii="Open Sans" w:hAnsi="Open Sans" w:cs="Open Sans"/>
          <w:b/>
          <w:sz w:val="22"/>
          <w:szCs w:val="22"/>
          <w:lang w:val="en-GB"/>
        </w:rPr>
        <w:t xml:space="preserve">, North Banat, Central Banat, South Banat and </w:t>
      </w:r>
      <w:proofErr w:type="spellStart"/>
      <w:r w:rsidRPr="00E9308B">
        <w:rPr>
          <w:rFonts w:ascii="Open Sans" w:hAnsi="Open Sans" w:cs="Open Sans"/>
          <w:b/>
          <w:sz w:val="22"/>
          <w:szCs w:val="22"/>
          <w:lang w:val="en-GB"/>
        </w:rPr>
        <w:t>Srem</w:t>
      </w:r>
      <w:proofErr w:type="spellEnd"/>
      <w:r w:rsidRPr="00E9308B">
        <w:rPr>
          <w:rFonts w:ascii="Open Sans" w:hAnsi="Open Sans" w:cs="Open Sans"/>
          <w:b/>
          <w:sz w:val="22"/>
          <w:szCs w:val="22"/>
          <w:lang w:val="en-GB"/>
        </w:rPr>
        <w:t xml:space="preserve">. The Programme helps the development of a stable and co-operating region and the overall quality of life in the border region. It enables economic collaboration of organizations from the two countries, nurtures the common identity, and cultural and historical heritage of the border region, and contributes to its environmental sustainability and safety. For more information, please visit: </w:t>
      </w:r>
      <w:hyperlink r:id="rId8" w:history="1">
        <w:r w:rsidRPr="002218D1">
          <w:rPr>
            <w:rStyle w:val="Hyperlink"/>
            <w:rFonts w:ascii="Open Sans" w:hAnsi="Open Sans" w:cs="Open Sans"/>
            <w:b/>
            <w:sz w:val="22"/>
            <w:szCs w:val="22"/>
            <w:lang w:val="en-GB"/>
          </w:rPr>
          <w:t>www.interreg-ipa-husrb.com</w:t>
        </w:r>
      </w:hyperlink>
      <w:r w:rsidRPr="00E9308B">
        <w:rPr>
          <w:rFonts w:ascii="Open Sans" w:hAnsi="Open Sans" w:cs="Open Sans"/>
          <w:b/>
          <w:sz w:val="22"/>
          <w:szCs w:val="22"/>
          <w:lang w:val="en-GB"/>
        </w:rPr>
        <w:t>.</w:t>
      </w:r>
    </w:p>
    <w:p w14:paraId="612C6C4A" w14:textId="77777777" w:rsidR="00E9308B" w:rsidRDefault="00E9308B" w:rsidP="00E9308B">
      <w:pPr>
        <w:shd w:val="clear" w:color="auto" w:fill="FFFFFF"/>
        <w:jc w:val="both"/>
        <w:rPr>
          <w:rFonts w:ascii="Open Sans" w:hAnsi="Open Sans" w:cs="Open Sans"/>
          <w:b/>
          <w:sz w:val="22"/>
          <w:szCs w:val="22"/>
          <w:lang w:val="en-GB"/>
        </w:rPr>
      </w:pPr>
    </w:p>
    <w:p w14:paraId="5F1FA385" w14:textId="25CEC9DD" w:rsidR="00C121FC" w:rsidRPr="00A16436" w:rsidRDefault="00C121FC" w:rsidP="00E9308B">
      <w:pPr>
        <w:shd w:val="clear" w:color="auto" w:fill="FFFFFF"/>
        <w:jc w:val="both"/>
        <w:rPr>
          <w:rFonts w:ascii="Open Sans" w:hAnsi="Open Sans" w:cs="Open Sans"/>
          <w:b/>
          <w:sz w:val="22"/>
          <w:szCs w:val="22"/>
          <w:lang w:val="en-GB"/>
        </w:rPr>
      </w:pPr>
      <w:r w:rsidRPr="00A16436">
        <w:rPr>
          <w:rFonts w:ascii="Open Sans" w:hAnsi="Open Sans" w:cs="Open Sans"/>
          <w:b/>
          <w:sz w:val="22"/>
          <w:szCs w:val="22"/>
          <w:lang w:val="en-GB"/>
        </w:rPr>
        <w:t xml:space="preserve">Disclaimer: </w:t>
      </w:r>
    </w:p>
    <w:p w14:paraId="76265F25" w14:textId="11782D60" w:rsidR="00545D79" w:rsidRPr="00975F08" w:rsidRDefault="00E9308B" w:rsidP="00975F08">
      <w:pPr>
        <w:jc w:val="both"/>
        <w:rPr>
          <w:rFonts w:ascii="Open Sans" w:hAnsi="Open Sans" w:cs="Open Sans"/>
          <w:b/>
          <w:bCs/>
          <w:sz w:val="22"/>
          <w:szCs w:val="22"/>
          <w:lang w:val="en-GB"/>
        </w:rPr>
      </w:pPr>
      <w:r>
        <w:rPr>
          <w:rFonts w:ascii="Open Sans" w:hAnsi="Open Sans" w:cs="Open Sans"/>
          <w:b/>
          <w:bCs/>
          <w:sz w:val="22"/>
          <w:szCs w:val="22"/>
          <w:lang w:val="en-GB"/>
        </w:rPr>
        <w:t xml:space="preserve">This </w:t>
      </w:r>
      <w:r>
        <w:rPr>
          <w:rFonts w:ascii="Open Sans" w:hAnsi="Open Sans" w:cs="Open Sans"/>
          <w:b/>
          <w:bCs/>
          <w:i/>
          <w:iCs/>
          <w:sz w:val="22"/>
          <w:szCs w:val="22"/>
          <w:lang w:val="en-GB"/>
        </w:rPr>
        <w:t>event</w:t>
      </w:r>
      <w:r w:rsidR="00CA4255" w:rsidRPr="00A16436">
        <w:rPr>
          <w:rFonts w:ascii="Open Sans" w:hAnsi="Open Sans" w:cs="Open Sans"/>
          <w:b/>
          <w:bCs/>
          <w:sz w:val="22"/>
          <w:szCs w:val="22"/>
          <w:lang w:val="en-GB"/>
        </w:rPr>
        <w:t xml:space="preserve"> has been produced with the financial assistance of the European Union through the Interreg-IPA Cross-border Cooperation Programme Hung</w:t>
      </w:r>
      <w:r>
        <w:rPr>
          <w:rFonts w:ascii="Open Sans" w:hAnsi="Open Sans" w:cs="Open Sans"/>
          <w:b/>
          <w:bCs/>
          <w:sz w:val="22"/>
          <w:szCs w:val="22"/>
          <w:lang w:val="en-GB"/>
        </w:rPr>
        <w:t xml:space="preserve">ary-Serbia. The content of the </w:t>
      </w:r>
      <w:r>
        <w:rPr>
          <w:rFonts w:ascii="Open Sans" w:hAnsi="Open Sans" w:cs="Open Sans"/>
          <w:b/>
          <w:bCs/>
          <w:i/>
          <w:iCs/>
          <w:sz w:val="22"/>
          <w:szCs w:val="22"/>
          <w:lang w:val="en-GB"/>
        </w:rPr>
        <w:t>event</w:t>
      </w:r>
      <w:r>
        <w:rPr>
          <w:rFonts w:ascii="Open Sans" w:hAnsi="Open Sans" w:cs="Open Sans"/>
          <w:b/>
          <w:bCs/>
          <w:sz w:val="22"/>
          <w:szCs w:val="22"/>
          <w:lang w:val="en-GB"/>
        </w:rPr>
        <w:t xml:space="preserve"> is the sole responsibility of Faculty of Technology Novi Sad</w:t>
      </w:r>
      <w:r w:rsidR="00CA4255" w:rsidRPr="00A16436">
        <w:rPr>
          <w:rFonts w:ascii="Open Sans" w:hAnsi="Open Sans" w:cs="Open Sans"/>
          <w:b/>
          <w:bCs/>
          <w:sz w:val="22"/>
          <w:szCs w:val="22"/>
          <w:lang w:val="en-GB"/>
        </w:rPr>
        <w:t xml:space="preserve"> and can under no circumstances be regarded as reflecting the position of the European Union and/or the Managing Authority of the Programme.</w:t>
      </w:r>
      <w:r w:rsidR="00CA4255" w:rsidRPr="00170584">
        <w:rPr>
          <w:rFonts w:ascii="Open Sans" w:hAnsi="Open Sans" w:cs="Open Sans"/>
          <w:b/>
          <w:bCs/>
          <w:sz w:val="22"/>
          <w:szCs w:val="22"/>
          <w:lang w:val="en-GB"/>
        </w:rPr>
        <w:t xml:space="preserve">  </w:t>
      </w:r>
    </w:p>
    <w:sectPr w:rsidR="00545D79" w:rsidRPr="00975F08" w:rsidSect="00223D9C">
      <w:headerReference w:type="default" r:id="rId9"/>
      <w:footerReference w:type="default" r:id="rId10"/>
      <w:pgSz w:w="11906" w:h="16838" w:code="9"/>
      <w:pgMar w:top="1339" w:right="1273" w:bottom="1340" w:left="1273" w:header="6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1BB89" w14:textId="77777777" w:rsidR="00CB1589" w:rsidRDefault="00CB1589" w:rsidP="00060A6A">
      <w:r>
        <w:separator/>
      </w:r>
    </w:p>
  </w:endnote>
  <w:endnote w:type="continuationSeparator" w:id="0">
    <w:p w14:paraId="0208CA1B" w14:textId="77777777" w:rsidR="00CB1589" w:rsidRDefault="00CB1589" w:rsidP="0006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B336" w14:textId="04F0EB7F" w:rsidR="008A5B33" w:rsidRDefault="00952A94" w:rsidP="00C121FC">
    <w:pPr>
      <w:pStyle w:val="Footer"/>
      <w:jc w:val="both"/>
      <w:rPr>
        <w:noProof/>
        <w:lang w:eastAsia="hu-HU"/>
      </w:rPr>
    </w:pPr>
    <w:r>
      <w:rPr>
        <w:noProof/>
        <w:lang w:val="en-US"/>
      </w:rPr>
      <mc:AlternateContent>
        <mc:Choice Requires="wps">
          <w:drawing>
            <wp:anchor distT="0" distB="0" distL="114300" distR="114300" simplePos="0" relativeHeight="251661312" behindDoc="0" locked="0" layoutInCell="1" allowOverlap="1" wp14:anchorId="7A331BE2" wp14:editId="5ED37C1A">
              <wp:simplePos x="0" y="0"/>
              <wp:positionH relativeFrom="margin">
                <wp:posOffset>4445</wp:posOffset>
              </wp:positionH>
              <wp:positionV relativeFrom="paragraph">
                <wp:posOffset>-3175</wp:posOffset>
              </wp:positionV>
              <wp:extent cx="5906136" cy="571500"/>
              <wp:effectExtent l="0" t="0" r="18415" b="19050"/>
              <wp:wrapNone/>
              <wp:docPr id="8" name="Text Box 8"/>
              <wp:cNvGraphicFramePr/>
              <a:graphic xmlns:a="http://schemas.openxmlformats.org/drawingml/2006/main">
                <a:graphicData uri="http://schemas.microsoft.com/office/word/2010/wordprocessingShape">
                  <wps:wsp>
                    <wps:cNvSpPr txBox="1"/>
                    <wps:spPr>
                      <a:xfrm>
                        <a:off x="0" y="0"/>
                        <a:ext cx="5906136" cy="571500"/>
                      </a:xfrm>
                      <a:prstGeom prst="rect">
                        <a:avLst/>
                      </a:prstGeom>
                      <a:solidFill>
                        <a:sysClr val="window" lastClr="FFFFFF"/>
                      </a:solidFill>
                      <a:ln w="6350">
                        <a:solidFill>
                          <a:prstClr val="black"/>
                        </a:solidFill>
                      </a:ln>
                      <a:effectLst/>
                    </wps:spPr>
                    <wps:txbx>
                      <w:txbxContent>
                        <w:p w14:paraId="66ED5037" w14:textId="12F2F014" w:rsidR="00952A94" w:rsidRPr="00952A94" w:rsidRDefault="00E9308B" w:rsidP="00E9308B">
                          <w:pPr>
                            <w:jc w:val="center"/>
                          </w:pPr>
                          <w:r>
                            <w:rPr>
                              <w:noProof/>
                              <w:lang w:val="en-US"/>
                            </w:rPr>
                            <w:drawing>
                              <wp:inline distT="0" distB="0" distL="0" distR="0" wp14:anchorId="6CDE6725" wp14:editId="0A781AA8">
                                <wp:extent cx="1426845" cy="47371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473710"/>
                                        </a:xfrm>
                                        <a:prstGeom prst="rect">
                                          <a:avLst/>
                                        </a:prstGeom>
                                      </pic:spPr>
                                    </pic:pic>
                                  </a:graphicData>
                                </a:graphic>
                              </wp:inline>
                            </w:drawing>
                          </w:r>
                          <w:r>
                            <w:rPr>
                              <w:noProof/>
                              <w:lang w:val="sr-Latn-RS" w:eastAsia="sr-Latn-RS"/>
                            </w:rPr>
                            <w:t xml:space="preserve"> </w:t>
                          </w:r>
                          <w:r>
                            <w:rPr>
                              <w:noProof/>
                              <w:lang w:val="sr-Latn-RS" w:eastAsia="sr-Latn-RS"/>
                            </w:rPr>
                            <w:tab/>
                          </w:r>
                          <w:r>
                            <w:rPr>
                              <w:noProof/>
                              <w:lang w:val="sr-Latn-RS" w:eastAsia="sr-Latn-RS"/>
                            </w:rPr>
                            <w:tab/>
                          </w:r>
                          <w:r>
                            <w:rPr>
                              <w:noProof/>
                              <w:lang w:val="en-US"/>
                            </w:rPr>
                            <w:drawing>
                              <wp:inline distT="0" distB="0" distL="0" distR="0" wp14:anchorId="6A8BC130" wp14:editId="0E7F43B4">
                                <wp:extent cx="466090" cy="4737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9-Q21-Iparkamara_emb_angol.jpg"/>
                                        <pic:cNvPicPr/>
                                      </pic:nvPicPr>
                                      <pic:blipFill>
                                        <a:blip r:embed="rId2">
                                          <a:extLst>
                                            <a:ext uri="{28A0092B-C50C-407E-A947-70E740481C1C}">
                                              <a14:useLocalDpi xmlns:a14="http://schemas.microsoft.com/office/drawing/2010/main" val="0"/>
                                            </a:ext>
                                          </a:extLst>
                                        </a:blip>
                                        <a:stretch>
                                          <a:fillRect/>
                                        </a:stretch>
                                      </pic:blipFill>
                                      <pic:spPr>
                                        <a:xfrm>
                                          <a:off x="0" y="0"/>
                                          <a:ext cx="466090" cy="473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35pt;margin-top:-.25pt;width:465.0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UlXgIAAMcEAAAOAAAAZHJzL2Uyb0RvYy54bWysVMtuGjEU3VfqP1jeNzMkQBLEENFEVJWi&#10;JBJUWRuPJ4zq8XVtwwz9+h6bR0jSVVUWxvfh+zj33BnfdI1mG+V8TabgvbOcM2UklbV5KfiPxezL&#10;FWc+CFMKTUYVfKs8v5l8/jRu7Uid04p0qRxDEONHrS34KgQ7yjIvV6oR/oysMjBW5BoRILqXrHSi&#10;RfRGZ+d5PsxacqV1JJX30N7tjHyS4leVkuGxqrwKTBcctYV0unQu45lNxmL04oRd1XJfhviHKhpR&#10;GyQ9hroTQbC1qz+EamrpyFMVziQ1GVVVLVXqAd308nfdzFfCqtQLwPH2CJP/f2Hlw+bJsbosOAZl&#10;RIMRLVQX2Ffq2FVEp7V+BKe5hVvooMaUD3oPZWy6q1wT/9EOgx04b4/YxmASysF1PuxdDDmTsA0u&#10;e4M8gZ+9vrbOh2+KGhYvBXeYXYJUbO59QCVwPbjEZJ50Xc5qrZOw9bfasY3AmMGOklrOtPAByoLP&#10;0i8WjRBvnmnD2oIPLwZ5yvTGFnMdYy61kD8/RkA8bWJ+lai2rzNCtoMm3kK37BLAR9iWVG6BpqMd&#10;G72VsxrJ7lHvk3CgHwDESoVHHJUmVEj7G2crcr//po/+YAWsnLWgc8H9r7VwCjB8N+DLda/fj/xP&#10;Qn9weQ7BnVqWpxazbm4JUPawvFama/QP+nCtHDXP2LxpzAqTMBK5Cx4O19uwWzJsrlTTaXIC460I&#10;92ZuZQwdcYsgL7pn4ex+6gF8eaAD8cXo3fB3vvGloek6UFUnZkScd6hixlHAtqRp7zc7ruOpnLxe&#10;vz+TPwAAAP//AwBQSwMEFAAGAAgAAAAhAIePG/faAAAABQEAAA8AAABkcnMvZG93bnJldi54bWxM&#10;j8FOwzAQRO9I/IO1SNxah6JCErKpKiSOCDVwgJtrm8QQr6PYTUO/nu0JjqMZzbypNrPvxWTH6AIh&#10;3CwzEJZ0MI5ahLfXp0UOIiZFRvWBLMKPjbCpLy8qVZpwpJ2dmtQKLqFYKoQupaGUMurOehWXYbDE&#10;3mcYvUosx1aaUR253PdylWV30itHvNCpwT52Vn83B49g6D2Q/nDPJ0eNdsXpJf/SE+L11bx9AJHs&#10;nP7CcMZndKiZaR8OZKLoEe45h7BYg2CzuM34xx4hL9Yg60r+p69/AQAA//8DAFBLAQItABQABgAI&#10;AAAAIQC2gziS/gAAAOEBAAATAAAAAAAAAAAAAAAAAAAAAABbQ29udGVudF9UeXBlc10ueG1sUEsB&#10;Ai0AFAAGAAgAAAAhADj9If/WAAAAlAEAAAsAAAAAAAAAAAAAAAAALwEAAF9yZWxzLy5yZWxzUEsB&#10;Ai0AFAAGAAgAAAAhAFujhSVeAgAAxwQAAA4AAAAAAAAAAAAAAAAALgIAAGRycy9lMm9Eb2MueG1s&#10;UEsBAi0AFAAGAAgAAAAhAIePG/faAAAABQEAAA8AAAAAAAAAAAAAAAAAuAQAAGRycy9kb3ducmV2&#10;LnhtbFBLBQYAAAAABAAEAPMAAAC/BQAAAAA=&#10;" fillcolor="window" strokeweight=".5pt">
              <v:textbox>
                <w:txbxContent>
                  <w:p w14:paraId="66ED5037" w14:textId="12F2F014" w:rsidR="00952A94" w:rsidRPr="00952A94" w:rsidRDefault="00E9308B" w:rsidP="00E9308B">
                    <w:pPr>
                      <w:jc w:val="center"/>
                    </w:pPr>
                    <w:r>
                      <w:rPr>
                        <w:noProof/>
                        <w:lang w:val="en-US"/>
                      </w:rPr>
                      <w:drawing>
                        <wp:inline distT="0" distB="0" distL="0" distR="0" wp14:anchorId="6CDE6725" wp14:editId="0A781AA8">
                          <wp:extent cx="1426845" cy="47371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en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26845" cy="473710"/>
                                  </a:xfrm>
                                  <a:prstGeom prst="rect">
                                    <a:avLst/>
                                  </a:prstGeom>
                                </pic:spPr>
                              </pic:pic>
                            </a:graphicData>
                          </a:graphic>
                        </wp:inline>
                      </w:drawing>
                    </w:r>
                    <w:r>
                      <w:rPr>
                        <w:noProof/>
                        <w:lang w:val="sr-Latn-RS" w:eastAsia="sr-Latn-RS"/>
                      </w:rPr>
                      <w:t xml:space="preserve"> </w:t>
                    </w:r>
                    <w:r>
                      <w:rPr>
                        <w:noProof/>
                        <w:lang w:val="sr-Latn-RS" w:eastAsia="sr-Latn-RS"/>
                      </w:rPr>
                      <w:tab/>
                    </w:r>
                    <w:r>
                      <w:rPr>
                        <w:noProof/>
                        <w:lang w:val="sr-Latn-RS" w:eastAsia="sr-Latn-RS"/>
                      </w:rPr>
                      <w:tab/>
                    </w:r>
                    <w:r>
                      <w:rPr>
                        <w:noProof/>
                        <w:lang w:val="en-US"/>
                      </w:rPr>
                      <w:drawing>
                        <wp:inline distT="0" distB="0" distL="0" distR="0" wp14:anchorId="6A8BC130" wp14:editId="0E7F43B4">
                          <wp:extent cx="466090" cy="4737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9-Q21-Iparkamara_emb_angol.jpg"/>
                                  <pic:cNvPicPr/>
                                </pic:nvPicPr>
                                <pic:blipFill>
                                  <a:blip r:embed="rId4">
                                    <a:extLst>
                                      <a:ext uri="{28A0092B-C50C-407E-A947-70E740481C1C}">
                                        <a14:useLocalDpi xmlns:a14="http://schemas.microsoft.com/office/drawing/2010/main" val="0"/>
                                      </a:ext>
                                    </a:extLst>
                                  </a:blip>
                                  <a:stretch>
                                    <a:fillRect/>
                                  </a:stretch>
                                </pic:blipFill>
                                <pic:spPr>
                                  <a:xfrm>
                                    <a:off x="0" y="0"/>
                                    <a:ext cx="466090" cy="473710"/>
                                  </a:xfrm>
                                  <a:prstGeom prst="rect">
                                    <a:avLst/>
                                  </a:prstGeom>
                                </pic:spPr>
                              </pic:pic>
                            </a:graphicData>
                          </a:graphic>
                        </wp:inline>
                      </w:drawing>
                    </w:r>
                  </w:p>
                </w:txbxContent>
              </v:textbox>
              <w10:wrap anchorx="margin"/>
            </v:shape>
          </w:pict>
        </mc:Fallback>
      </mc:AlternateContent>
    </w:r>
  </w:p>
  <w:p w14:paraId="352B6398" w14:textId="6D0C1E3D" w:rsidR="008A5B33" w:rsidRDefault="008A5B33" w:rsidP="00C121FC">
    <w:pPr>
      <w:pStyle w:val="Footer"/>
      <w:jc w:val="both"/>
      <w:rPr>
        <w:noProof/>
        <w:lang w:eastAsia="hu-HU"/>
      </w:rPr>
    </w:pPr>
  </w:p>
  <w:p w14:paraId="0094153E" w14:textId="77777777" w:rsidR="008A5B33" w:rsidRDefault="008A5B33" w:rsidP="00C121FC">
    <w:pPr>
      <w:pStyle w:val="Footer"/>
      <w:jc w:val="both"/>
      <w:rPr>
        <w:noProof/>
        <w:lang w:eastAsia="hu-HU"/>
      </w:rPr>
    </w:pPr>
  </w:p>
  <w:p w14:paraId="4BFFA511" w14:textId="77777777" w:rsidR="008A5B33" w:rsidRDefault="008A5B33" w:rsidP="00C121FC">
    <w:pPr>
      <w:pStyle w:val="Footer"/>
      <w:jc w:val="both"/>
      <w:rPr>
        <w:noProof/>
        <w:lang w:eastAsia="hu-HU"/>
      </w:rPr>
    </w:pPr>
  </w:p>
  <w:p w14:paraId="0CC79F78" w14:textId="14CD00B8" w:rsidR="00C121FC" w:rsidRDefault="008A5B33" w:rsidP="00952A94">
    <w:pPr>
      <w:pStyle w:val="Footer"/>
      <w:rPr>
        <w:noProof/>
        <w:lang w:eastAsia="hu-HU"/>
      </w:rPr>
    </w:pPr>
    <w:r w:rsidRPr="008A5B33">
      <w:rPr>
        <w:noProof/>
        <w:lang w:val="en-US"/>
      </w:rPr>
      <w:drawing>
        <wp:inline distT="0" distB="0" distL="0" distR="0" wp14:anchorId="737B1FC9" wp14:editId="30D22CAF">
          <wp:extent cx="2647555" cy="45687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47555" cy="456879"/>
                  </a:xfrm>
                  <a:prstGeom prst="rect">
                    <a:avLst/>
                  </a:prstGeom>
                </pic:spPr>
              </pic:pic>
            </a:graphicData>
          </a:graphic>
        </wp:inline>
      </w:drawing>
    </w:r>
    <w:r w:rsidR="00952A94">
      <w:rPr>
        <w:noProof/>
        <w:lang w:eastAsia="hu-HU"/>
      </w:rPr>
      <w:t xml:space="preserve">                          </w:t>
    </w:r>
    <w:r>
      <w:rPr>
        <w:noProof/>
        <w:lang w:eastAsia="hu-HU"/>
      </w:rPr>
      <w:t xml:space="preserve">   </w:t>
    </w:r>
    <w:r w:rsidR="00A640ED">
      <w:rPr>
        <w:noProof/>
        <w:lang w:eastAsia="hu-HU"/>
      </w:rPr>
      <w:t xml:space="preserve">               </w:t>
    </w:r>
    <w:r>
      <w:rPr>
        <w:noProof/>
        <w:lang w:eastAsia="hu-HU"/>
      </w:rPr>
      <w:t xml:space="preserve"> </w:t>
    </w:r>
    <w:r w:rsidRPr="008A5B33">
      <w:rPr>
        <w:noProof/>
        <w:lang w:val="en-US"/>
      </w:rPr>
      <w:drawing>
        <wp:inline distT="0" distB="0" distL="0" distR="0" wp14:anchorId="26CA1C2C" wp14:editId="7E792903">
          <wp:extent cx="1575435" cy="493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78041" cy="494481"/>
                  </a:xfrm>
                  <a:prstGeom prst="rect">
                    <a:avLst/>
                  </a:prstGeom>
                </pic:spPr>
              </pic:pic>
            </a:graphicData>
          </a:graphic>
        </wp:inline>
      </w:drawing>
    </w:r>
  </w:p>
  <w:p w14:paraId="3F32F07B" w14:textId="77777777" w:rsidR="008A5B33" w:rsidRPr="00C121FC" w:rsidRDefault="008A5B33" w:rsidP="008A5B33">
    <w:pPr>
      <w:pStyle w:val="Footer"/>
      <w:jc w:val="right"/>
      <w:rPr>
        <w:noProof/>
        <w:lang w:eastAsia="hu-HU"/>
      </w:rPr>
    </w:pPr>
  </w:p>
  <w:p w14:paraId="0D1217DF" w14:textId="77777777" w:rsidR="00C121FC" w:rsidRDefault="00C121FC" w:rsidP="007F3CDF">
    <w:pPr>
      <w:pStyle w:val="Footer"/>
      <w:ind w:left="-1418"/>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9AED2" w14:textId="77777777" w:rsidR="00CB1589" w:rsidRDefault="00CB1589" w:rsidP="00060A6A">
      <w:r>
        <w:separator/>
      </w:r>
    </w:p>
  </w:footnote>
  <w:footnote w:type="continuationSeparator" w:id="0">
    <w:p w14:paraId="3042180F" w14:textId="77777777" w:rsidR="00CB1589" w:rsidRDefault="00CB1589" w:rsidP="00060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2A9EF" w14:textId="15A1C296" w:rsidR="00F25446" w:rsidRDefault="00C121FC" w:rsidP="00060A6A">
    <w:pPr>
      <w:pStyle w:val="Header"/>
      <w:ind w:left="-709"/>
    </w:pPr>
    <w:r>
      <w:rPr>
        <w:noProof/>
        <w:lang w:val="en-US"/>
      </w:rPr>
      <mc:AlternateContent>
        <mc:Choice Requires="wps">
          <w:drawing>
            <wp:anchor distT="0" distB="0" distL="114300" distR="114300" simplePos="0" relativeHeight="251659264" behindDoc="0" locked="0" layoutInCell="1" allowOverlap="1" wp14:anchorId="643E6A17" wp14:editId="7ACA9197">
              <wp:simplePos x="0" y="0"/>
              <wp:positionH relativeFrom="column">
                <wp:posOffset>3931285</wp:posOffset>
              </wp:positionH>
              <wp:positionV relativeFrom="paragraph">
                <wp:posOffset>38100</wp:posOffset>
              </wp:positionV>
              <wp:extent cx="2087880" cy="482600"/>
              <wp:effectExtent l="0" t="0" r="20320" b="25400"/>
              <wp:wrapNone/>
              <wp:docPr id="6" name="Text Box 6"/>
              <wp:cNvGraphicFramePr/>
              <a:graphic xmlns:a="http://schemas.openxmlformats.org/drawingml/2006/main">
                <a:graphicData uri="http://schemas.microsoft.com/office/word/2010/wordprocessingShape">
                  <wps:wsp>
                    <wps:cNvSpPr txBox="1"/>
                    <wps:spPr>
                      <a:xfrm>
                        <a:off x="0" y="0"/>
                        <a:ext cx="2087880" cy="482600"/>
                      </a:xfrm>
                      <a:prstGeom prst="rect">
                        <a:avLst/>
                      </a:prstGeom>
                      <a:solidFill>
                        <a:sysClr val="window" lastClr="FFFFFF"/>
                      </a:solidFill>
                      <a:ln w="6350">
                        <a:solidFill>
                          <a:prstClr val="black"/>
                        </a:solidFill>
                      </a:ln>
                      <a:effectLst/>
                    </wps:spPr>
                    <wps:txbx>
                      <w:txbxContent>
                        <w:p w14:paraId="2337EE2F" w14:textId="495BFBDD" w:rsidR="00C121FC" w:rsidRPr="00C121FC" w:rsidRDefault="00C20B9B" w:rsidP="00D95FAF">
                          <w:pPr>
                            <w:jc w:val="center"/>
                            <w:rPr>
                              <w:lang w:val="en-US"/>
                            </w:rPr>
                          </w:pPr>
                          <w:r>
                            <w:rPr>
                              <w:noProof/>
                              <w:lang w:val="en-US"/>
                            </w:rPr>
                            <w:drawing>
                              <wp:inline distT="0" distB="0" distL="0" distR="0" wp14:anchorId="68DA3343" wp14:editId="6E5CFB7E">
                                <wp:extent cx="913243" cy="4273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Stud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2533" cy="436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09.55pt;margin-top:3pt;width:164.4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IlWgIAAMAEAAAOAAAAZHJzL2Uyb0RvYy54bWysVMtuGjEU3VfqP1jeNzNQQihiiGgiqkpR&#10;EgmqrI3HE0b1+Lq2YYZ+fY/NIyTpqioL4/vwfZx77kyuu0azrXK+JlPw3kXOmTKSyto8F/zHcv5p&#10;xJkPwpRCk1EF3ynPr6cfP0xaO1Z9WpMulWMIYvy4tQVfh2DHWeblWjXCX5BVBsaKXCMCRPeclU60&#10;iN7orJ/nw6wlV1pHUnkP7e3eyKcpflUpGR6qyqvAdMFRW0inS+cqntl0IsbPTth1LQ9liH+oohG1&#10;QdJTqFsRBNu4+l2oppaOPFXhQlKTUVXVUqUe0E0vf9PNYi2sSr0AHG9PMPn/F1bebx8dq8uCDzkz&#10;osGIlqoL7Ct1bBjRaa0fw2lh4RY6qDHlo95DGZvuKtfEf7TDYAfOuxO2MZiEsp+PrkYjmCRsg1F/&#10;mCfws5fX1vnwTVHD4qXgDrNLkIrtnQ+oBK5Hl5jMk67Lea11Enb+Rju2FRgz2FFSy5kWPkBZ8Hn6&#10;xaIR4tUzbViLzj9f5inTK1vMdYq50kL+fB8B8bSJ+VWi2qHOCNkemngL3ao74LiicgcYHe1p6K2c&#10;18hyh0IfhQPvAA92KTzgqDShNDrcOFuT+/03ffQHHWDlrAWPC+5/bYRT6P+7AVG+9AaDSPwkDC6v&#10;+hDcuWV1bjGb5oaAYQ9ba2W6Rv+gj9fKUfOElZvFrDAJI5G74OF4vQn77cLKSjWbJSdQ3YpwZxZW&#10;xtARsIjusnsSzh7GHUCUezoyXozfTH3vG18amm0CVXWiRAR4jyqGGwWsSRrzYaXjHp7LyevlwzP9&#10;AwAA//8DAFBLAwQUAAYACAAAACEAItDERtwAAAAIAQAADwAAAGRycy9kb3ducmV2LnhtbEyPwU7D&#10;MBBE70j8g7VI3KiTCpUkxKkQEkeECBzg5trbxCVeR7Gbhn49ywluO5rR7Jt6u/hBzDhFF0hBvspA&#10;IJlgHXUK3t+ebgoQMWmyegiECr4xwra5vKh1ZcOJXnFuUye4hGKlFfQpjZWU0fTodVyFEYm9fZi8&#10;TiynTtpJn7jcD3KdZRvptSP+0OsRH3s0X+3RK7D0Ech8uuezo9a48vxSHMys1PXV8nAPIuGS/sLw&#10;i8/o0DDTLhzJRjEo2ORlzlE+eBL75e1dCWKnoFhnIJta/h/Q/AAAAP//AwBQSwECLQAUAAYACAAA&#10;ACEAtoM4kv4AAADhAQAAEwAAAAAAAAAAAAAAAAAAAAAAW0NvbnRlbnRfVHlwZXNdLnhtbFBLAQIt&#10;ABQABgAIAAAAIQA4/SH/1gAAAJQBAAALAAAAAAAAAAAAAAAAAC8BAABfcmVscy8ucmVsc1BLAQIt&#10;ABQABgAIAAAAIQCtFuIlWgIAAMAEAAAOAAAAAAAAAAAAAAAAAC4CAABkcnMvZTJvRG9jLnhtbFBL&#10;AQItABQABgAIAAAAIQAi0MRG3AAAAAgBAAAPAAAAAAAAAAAAAAAAALQEAABkcnMvZG93bnJldi54&#10;bWxQSwUGAAAAAAQABADzAAAAvQUAAAAA&#10;" fillcolor="window" strokeweight=".5pt">
              <v:textbox>
                <w:txbxContent>
                  <w:p w14:paraId="2337EE2F" w14:textId="495BFBDD" w:rsidR="00C121FC" w:rsidRPr="00C121FC" w:rsidRDefault="00C20B9B" w:rsidP="00D95FAF">
                    <w:pPr>
                      <w:jc w:val="center"/>
                      <w:rPr>
                        <w:lang w:val="en-US"/>
                      </w:rPr>
                    </w:pPr>
                    <w:r>
                      <w:rPr>
                        <w:noProof/>
                        <w:lang w:val="en-US"/>
                      </w:rPr>
                      <w:drawing>
                        <wp:inline distT="0" distB="0" distL="0" distR="0" wp14:anchorId="68DA3343" wp14:editId="6E5CFB7E">
                          <wp:extent cx="913243" cy="4273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Stude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2533" cy="436382"/>
                                  </a:xfrm>
                                  <a:prstGeom prst="rect">
                                    <a:avLst/>
                                  </a:prstGeom>
                                </pic:spPr>
                              </pic:pic>
                            </a:graphicData>
                          </a:graphic>
                        </wp:inline>
                      </w:drawing>
                    </w:r>
                  </w:p>
                </w:txbxContent>
              </v:textbox>
            </v:shape>
          </w:pict>
        </mc:Fallback>
      </mc:AlternateContent>
    </w:r>
    <w:r w:rsidR="00897EFF">
      <w:rPr>
        <w:noProof/>
        <w:lang w:val="en-US"/>
      </w:rPr>
      <w:drawing>
        <wp:inline distT="0" distB="0" distL="0" distR="0" wp14:anchorId="1DFEB3E4" wp14:editId="4F47EED2">
          <wp:extent cx="2409776" cy="5463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447136" cy="554784"/>
                  </a:xfrm>
                  <a:prstGeom prst="rect">
                    <a:avLst/>
                  </a:prstGeom>
                  <a:ln>
                    <a:noFill/>
                  </a:ln>
                </pic:spPr>
              </pic:pic>
            </a:graphicData>
          </a:graphic>
        </wp:inline>
      </w:drawing>
    </w:r>
  </w:p>
  <w:p w14:paraId="276D925D" w14:textId="77777777" w:rsidR="00F25446" w:rsidRDefault="00F25446" w:rsidP="00060A6A">
    <w:pPr>
      <w:pStyle w:val="Header"/>
      <w:ind w:left="-709"/>
    </w:pPr>
  </w:p>
  <w:p w14:paraId="3194C9E2" w14:textId="77777777" w:rsidR="00F25446" w:rsidRDefault="00F25446" w:rsidP="00060A6A">
    <w:pPr>
      <w:pStyle w:val="Header"/>
      <w:ind w:left="-709"/>
    </w:pPr>
  </w:p>
  <w:p w14:paraId="3B6E0566" w14:textId="77777777" w:rsidR="00F25446" w:rsidRDefault="00F25446" w:rsidP="00780321">
    <w:pPr>
      <w:pStyle w:val="Header"/>
    </w:pPr>
  </w:p>
  <w:p w14:paraId="06D1F027" w14:textId="77777777" w:rsidR="00F25446" w:rsidRDefault="00F25446" w:rsidP="00060A6A">
    <w:pPr>
      <w:pStyle w:val="Header"/>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4614"/>
    <w:multiLevelType w:val="hybridMultilevel"/>
    <w:tmpl w:val="77206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4AF31B12"/>
    <w:multiLevelType w:val="hybridMultilevel"/>
    <w:tmpl w:val="66E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9F2B39"/>
    <w:multiLevelType w:val="hybridMultilevel"/>
    <w:tmpl w:val="A412E66A"/>
    <w:lvl w:ilvl="0" w:tplc="241A0001">
      <w:start w:val="1"/>
      <w:numFmt w:val="bullet"/>
      <w:lvlText w:val=""/>
      <w:lvlJc w:val="left"/>
      <w:pPr>
        <w:ind w:left="1425" w:hanging="360"/>
      </w:pPr>
      <w:rPr>
        <w:rFonts w:ascii="Symbol" w:hAnsi="Symbol" w:hint="default"/>
      </w:rPr>
    </w:lvl>
    <w:lvl w:ilvl="1" w:tplc="241A0003" w:tentative="1">
      <w:start w:val="1"/>
      <w:numFmt w:val="bullet"/>
      <w:lvlText w:val="o"/>
      <w:lvlJc w:val="left"/>
      <w:pPr>
        <w:ind w:left="2145" w:hanging="360"/>
      </w:pPr>
      <w:rPr>
        <w:rFonts w:ascii="Courier New" w:hAnsi="Courier New" w:cs="Courier New" w:hint="default"/>
      </w:rPr>
    </w:lvl>
    <w:lvl w:ilvl="2" w:tplc="241A0005" w:tentative="1">
      <w:start w:val="1"/>
      <w:numFmt w:val="bullet"/>
      <w:lvlText w:val=""/>
      <w:lvlJc w:val="left"/>
      <w:pPr>
        <w:ind w:left="2865" w:hanging="360"/>
      </w:pPr>
      <w:rPr>
        <w:rFonts w:ascii="Wingdings" w:hAnsi="Wingdings" w:hint="default"/>
      </w:rPr>
    </w:lvl>
    <w:lvl w:ilvl="3" w:tplc="241A0001" w:tentative="1">
      <w:start w:val="1"/>
      <w:numFmt w:val="bullet"/>
      <w:lvlText w:val=""/>
      <w:lvlJc w:val="left"/>
      <w:pPr>
        <w:ind w:left="3585" w:hanging="360"/>
      </w:pPr>
      <w:rPr>
        <w:rFonts w:ascii="Symbol" w:hAnsi="Symbol" w:hint="default"/>
      </w:rPr>
    </w:lvl>
    <w:lvl w:ilvl="4" w:tplc="241A0003" w:tentative="1">
      <w:start w:val="1"/>
      <w:numFmt w:val="bullet"/>
      <w:lvlText w:val="o"/>
      <w:lvlJc w:val="left"/>
      <w:pPr>
        <w:ind w:left="4305" w:hanging="360"/>
      </w:pPr>
      <w:rPr>
        <w:rFonts w:ascii="Courier New" w:hAnsi="Courier New" w:cs="Courier New" w:hint="default"/>
      </w:rPr>
    </w:lvl>
    <w:lvl w:ilvl="5" w:tplc="241A0005" w:tentative="1">
      <w:start w:val="1"/>
      <w:numFmt w:val="bullet"/>
      <w:lvlText w:val=""/>
      <w:lvlJc w:val="left"/>
      <w:pPr>
        <w:ind w:left="5025" w:hanging="360"/>
      </w:pPr>
      <w:rPr>
        <w:rFonts w:ascii="Wingdings" w:hAnsi="Wingdings" w:hint="default"/>
      </w:rPr>
    </w:lvl>
    <w:lvl w:ilvl="6" w:tplc="241A0001" w:tentative="1">
      <w:start w:val="1"/>
      <w:numFmt w:val="bullet"/>
      <w:lvlText w:val=""/>
      <w:lvlJc w:val="left"/>
      <w:pPr>
        <w:ind w:left="5745" w:hanging="360"/>
      </w:pPr>
      <w:rPr>
        <w:rFonts w:ascii="Symbol" w:hAnsi="Symbol" w:hint="default"/>
      </w:rPr>
    </w:lvl>
    <w:lvl w:ilvl="7" w:tplc="241A0003" w:tentative="1">
      <w:start w:val="1"/>
      <w:numFmt w:val="bullet"/>
      <w:lvlText w:val="o"/>
      <w:lvlJc w:val="left"/>
      <w:pPr>
        <w:ind w:left="6465" w:hanging="360"/>
      </w:pPr>
      <w:rPr>
        <w:rFonts w:ascii="Courier New" w:hAnsi="Courier New" w:cs="Courier New" w:hint="default"/>
      </w:rPr>
    </w:lvl>
    <w:lvl w:ilvl="8" w:tplc="241A0005" w:tentative="1">
      <w:start w:val="1"/>
      <w:numFmt w:val="bullet"/>
      <w:lvlText w:val=""/>
      <w:lvlJc w:val="left"/>
      <w:pPr>
        <w:ind w:left="7185" w:hanging="360"/>
      </w:pPr>
      <w:rPr>
        <w:rFonts w:ascii="Wingdings" w:hAnsi="Wingdings" w:hint="default"/>
      </w:rPr>
    </w:lvl>
  </w:abstractNum>
  <w:abstractNum w:abstractNumId="3">
    <w:nsid w:val="60B25943"/>
    <w:multiLevelType w:val="hybridMultilevel"/>
    <w:tmpl w:val="466C335C"/>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4">
    <w:nsid w:val="75F2143F"/>
    <w:multiLevelType w:val="hybridMultilevel"/>
    <w:tmpl w:val="BAEA58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A6A"/>
    <w:rsid w:val="000318B3"/>
    <w:rsid w:val="00060A6A"/>
    <w:rsid w:val="00090505"/>
    <w:rsid w:val="00091406"/>
    <w:rsid w:val="00091DBC"/>
    <w:rsid w:val="000D1DBB"/>
    <w:rsid w:val="0010036A"/>
    <w:rsid w:val="00134581"/>
    <w:rsid w:val="00150391"/>
    <w:rsid w:val="00150471"/>
    <w:rsid w:val="00182807"/>
    <w:rsid w:val="001B44C6"/>
    <w:rsid w:val="00220BA0"/>
    <w:rsid w:val="00223D9C"/>
    <w:rsid w:val="002858A3"/>
    <w:rsid w:val="002E5368"/>
    <w:rsid w:val="00305829"/>
    <w:rsid w:val="0031275C"/>
    <w:rsid w:val="00317CF9"/>
    <w:rsid w:val="003209E1"/>
    <w:rsid w:val="0033524D"/>
    <w:rsid w:val="00336346"/>
    <w:rsid w:val="00336558"/>
    <w:rsid w:val="00345BBE"/>
    <w:rsid w:val="0039025B"/>
    <w:rsid w:val="003B15C4"/>
    <w:rsid w:val="003E0FC4"/>
    <w:rsid w:val="0040300B"/>
    <w:rsid w:val="00431759"/>
    <w:rsid w:val="00434A27"/>
    <w:rsid w:val="00442AA4"/>
    <w:rsid w:val="004548A8"/>
    <w:rsid w:val="00462F8F"/>
    <w:rsid w:val="004E6149"/>
    <w:rsid w:val="0050506E"/>
    <w:rsid w:val="00545D79"/>
    <w:rsid w:val="00546BED"/>
    <w:rsid w:val="005A22BC"/>
    <w:rsid w:val="005D7A36"/>
    <w:rsid w:val="005E3696"/>
    <w:rsid w:val="005E4E33"/>
    <w:rsid w:val="005F28B5"/>
    <w:rsid w:val="006032FC"/>
    <w:rsid w:val="00631373"/>
    <w:rsid w:val="006430FF"/>
    <w:rsid w:val="00654407"/>
    <w:rsid w:val="0066530E"/>
    <w:rsid w:val="006744DB"/>
    <w:rsid w:val="00675B8E"/>
    <w:rsid w:val="0068587F"/>
    <w:rsid w:val="006868F0"/>
    <w:rsid w:val="006A7C5B"/>
    <w:rsid w:val="006D1EA3"/>
    <w:rsid w:val="006E26C9"/>
    <w:rsid w:val="006F46C7"/>
    <w:rsid w:val="00701C0A"/>
    <w:rsid w:val="00715800"/>
    <w:rsid w:val="00717DA2"/>
    <w:rsid w:val="00735C4A"/>
    <w:rsid w:val="0075457B"/>
    <w:rsid w:val="0075736C"/>
    <w:rsid w:val="00777B74"/>
    <w:rsid w:val="00780321"/>
    <w:rsid w:val="00787C73"/>
    <w:rsid w:val="007D03BB"/>
    <w:rsid w:val="007D5335"/>
    <w:rsid w:val="007F1CAA"/>
    <w:rsid w:val="007F3CDF"/>
    <w:rsid w:val="008042BD"/>
    <w:rsid w:val="00817FD7"/>
    <w:rsid w:val="0086429C"/>
    <w:rsid w:val="00897EFF"/>
    <w:rsid w:val="008A13B8"/>
    <w:rsid w:val="008A5B33"/>
    <w:rsid w:val="008E6E53"/>
    <w:rsid w:val="00902F5F"/>
    <w:rsid w:val="00914D96"/>
    <w:rsid w:val="00915368"/>
    <w:rsid w:val="009447D8"/>
    <w:rsid w:val="00952A94"/>
    <w:rsid w:val="00975F08"/>
    <w:rsid w:val="00977E66"/>
    <w:rsid w:val="0098507A"/>
    <w:rsid w:val="009B136A"/>
    <w:rsid w:val="009B1FC6"/>
    <w:rsid w:val="009C31BD"/>
    <w:rsid w:val="009D22D9"/>
    <w:rsid w:val="009E7BEE"/>
    <w:rsid w:val="009F6DBA"/>
    <w:rsid w:val="00A07188"/>
    <w:rsid w:val="00A16436"/>
    <w:rsid w:val="00A16D2F"/>
    <w:rsid w:val="00A422F8"/>
    <w:rsid w:val="00A47E7F"/>
    <w:rsid w:val="00A57525"/>
    <w:rsid w:val="00A640ED"/>
    <w:rsid w:val="00A91D0B"/>
    <w:rsid w:val="00AA0169"/>
    <w:rsid w:val="00AB06CC"/>
    <w:rsid w:val="00AF21CE"/>
    <w:rsid w:val="00AF4050"/>
    <w:rsid w:val="00AF505C"/>
    <w:rsid w:val="00AF70FC"/>
    <w:rsid w:val="00B25592"/>
    <w:rsid w:val="00B673C5"/>
    <w:rsid w:val="00B744D4"/>
    <w:rsid w:val="00B8136A"/>
    <w:rsid w:val="00B905E6"/>
    <w:rsid w:val="00B9405D"/>
    <w:rsid w:val="00BA2550"/>
    <w:rsid w:val="00BB5C97"/>
    <w:rsid w:val="00BC1227"/>
    <w:rsid w:val="00BC3862"/>
    <w:rsid w:val="00BC494D"/>
    <w:rsid w:val="00BC6A8B"/>
    <w:rsid w:val="00BD5CEF"/>
    <w:rsid w:val="00BE74CB"/>
    <w:rsid w:val="00BF65B0"/>
    <w:rsid w:val="00C121FC"/>
    <w:rsid w:val="00C20B9B"/>
    <w:rsid w:val="00C22AA5"/>
    <w:rsid w:val="00C404B7"/>
    <w:rsid w:val="00C41995"/>
    <w:rsid w:val="00C7033D"/>
    <w:rsid w:val="00CA182A"/>
    <w:rsid w:val="00CA4255"/>
    <w:rsid w:val="00CB1589"/>
    <w:rsid w:val="00CC287B"/>
    <w:rsid w:val="00CC2935"/>
    <w:rsid w:val="00D57DB3"/>
    <w:rsid w:val="00D63ABF"/>
    <w:rsid w:val="00D80458"/>
    <w:rsid w:val="00D93BA7"/>
    <w:rsid w:val="00D95FAF"/>
    <w:rsid w:val="00DA1CB6"/>
    <w:rsid w:val="00DB0719"/>
    <w:rsid w:val="00E605B5"/>
    <w:rsid w:val="00E9308B"/>
    <w:rsid w:val="00EA7971"/>
    <w:rsid w:val="00EC74E7"/>
    <w:rsid w:val="00ED53C8"/>
    <w:rsid w:val="00F0028F"/>
    <w:rsid w:val="00F25446"/>
    <w:rsid w:val="00F34BE3"/>
    <w:rsid w:val="00F67661"/>
    <w:rsid w:val="00F76DFA"/>
    <w:rsid w:val="00FD6143"/>
    <w:rsid w:val="00FF4209"/>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26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5800"/>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715800"/>
    <w:pPr>
      <w:ind w:left="20"/>
    </w:pPr>
    <w:rPr>
      <w:rFonts w:cs="Times New Roman"/>
    </w:rPr>
  </w:style>
  <w:style w:type="character" w:customStyle="1" w:styleId="BodyTextChar">
    <w:name w:val="Body Text Char"/>
    <w:basedOn w:val="DefaultParagraphFont"/>
    <w:link w:val="BodyText"/>
    <w:uiPriority w:val="99"/>
    <w:rsid w:val="00715800"/>
    <w:rPr>
      <w:rFonts w:ascii="Times New Roman" w:hAnsi="Times New Roman" w:cs="Times New Roman"/>
      <w:sz w:val="24"/>
      <w:szCs w:val="24"/>
    </w:rPr>
  </w:style>
  <w:style w:type="paragraph" w:styleId="ListParagraph">
    <w:name w:val="List Paragraph"/>
    <w:basedOn w:val="Normal"/>
    <w:uiPriority w:val="1"/>
    <w:qFormat/>
    <w:rsid w:val="00715800"/>
    <w:rPr>
      <w:rFonts w:cs="Times New Roman"/>
    </w:rPr>
  </w:style>
  <w:style w:type="paragraph" w:customStyle="1" w:styleId="TableParagraph">
    <w:name w:val="Table Paragraph"/>
    <w:basedOn w:val="Normal"/>
    <w:uiPriority w:val="1"/>
    <w:qFormat/>
    <w:rsid w:val="00715800"/>
    <w:rPr>
      <w:rFonts w:cs="Times New Roman"/>
    </w:rPr>
  </w:style>
  <w:style w:type="paragraph" w:styleId="Header">
    <w:name w:val="header"/>
    <w:basedOn w:val="Normal"/>
    <w:link w:val="HeaderChar"/>
    <w:uiPriority w:val="99"/>
    <w:unhideWhenUsed/>
    <w:rsid w:val="00060A6A"/>
    <w:pPr>
      <w:tabs>
        <w:tab w:val="center" w:pos="4536"/>
        <w:tab w:val="right" w:pos="9072"/>
      </w:tabs>
    </w:pPr>
  </w:style>
  <w:style w:type="character" w:customStyle="1" w:styleId="HeaderChar">
    <w:name w:val="Header Char"/>
    <w:basedOn w:val="DefaultParagraphFont"/>
    <w:link w:val="Header"/>
    <w:uiPriority w:val="99"/>
    <w:rsid w:val="00060A6A"/>
    <w:rPr>
      <w:rFonts w:ascii="Times New Roman" w:hAnsi="Times New Roman"/>
      <w:sz w:val="24"/>
      <w:szCs w:val="24"/>
    </w:rPr>
  </w:style>
  <w:style w:type="paragraph" w:styleId="Footer">
    <w:name w:val="footer"/>
    <w:basedOn w:val="Normal"/>
    <w:link w:val="FooterChar"/>
    <w:uiPriority w:val="99"/>
    <w:unhideWhenUsed/>
    <w:rsid w:val="00060A6A"/>
    <w:pPr>
      <w:tabs>
        <w:tab w:val="center" w:pos="4536"/>
        <w:tab w:val="right" w:pos="9072"/>
      </w:tabs>
    </w:pPr>
  </w:style>
  <w:style w:type="character" w:customStyle="1" w:styleId="FooterChar">
    <w:name w:val="Footer Char"/>
    <w:basedOn w:val="DefaultParagraphFont"/>
    <w:link w:val="Footer"/>
    <w:uiPriority w:val="99"/>
    <w:rsid w:val="00060A6A"/>
    <w:rPr>
      <w:rFonts w:ascii="Times New Roman" w:hAnsi="Times New Roman"/>
      <w:sz w:val="24"/>
      <w:szCs w:val="24"/>
    </w:rPr>
  </w:style>
  <w:style w:type="paragraph" w:styleId="BalloonText">
    <w:name w:val="Balloon Text"/>
    <w:basedOn w:val="Normal"/>
    <w:link w:val="BalloonTextChar"/>
    <w:uiPriority w:val="99"/>
    <w:semiHidden/>
    <w:unhideWhenUsed/>
    <w:rsid w:val="00060A6A"/>
    <w:rPr>
      <w:rFonts w:ascii="Tahoma" w:hAnsi="Tahoma" w:cs="Tahoma"/>
      <w:sz w:val="16"/>
      <w:szCs w:val="16"/>
    </w:rPr>
  </w:style>
  <w:style w:type="character" w:customStyle="1" w:styleId="BalloonTextChar">
    <w:name w:val="Balloon Text Char"/>
    <w:basedOn w:val="DefaultParagraphFont"/>
    <w:link w:val="BalloonText"/>
    <w:uiPriority w:val="99"/>
    <w:semiHidden/>
    <w:rsid w:val="00060A6A"/>
    <w:rPr>
      <w:rFonts w:ascii="Tahoma" w:hAnsi="Tahoma" w:cs="Tahoma"/>
      <w:sz w:val="16"/>
      <w:szCs w:val="16"/>
    </w:rPr>
  </w:style>
  <w:style w:type="character" w:styleId="PageNumber">
    <w:name w:val="page number"/>
    <w:basedOn w:val="DefaultParagraphFont"/>
    <w:uiPriority w:val="99"/>
    <w:semiHidden/>
    <w:unhideWhenUsed/>
    <w:rsid w:val="0050506E"/>
  </w:style>
  <w:style w:type="character" w:styleId="Hyperlink">
    <w:name w:val="Hyperlink"/>
    <w:unhideWhenUsed/>
    <w:rsid w:val="004548A8"/>
    <w:rPr>
      <w:color w:val="0000FF"/>
      <w:u w:val="single"/>
    </w:rPr>
  </w:style>
  <w:style w:type="paragraph" w:customStyle="1" w:styleId="Tanulmnyszveg">
    <w:name w:val="Tanulmány_szöveg"/>
    <w:basedOn w:val="Normal"/>
    <w:uiPriority w:val="99"/>
    <w:rsid w:val="004548A8"/>
    <w:pPr>
      <w:widowControl/>
      <w:autoSpaceDE/>
      <w:autoSpaceDN/>
      <w:adjustRightInd/>
      <w:spacing w:before="120" w:after="120" w:line="300" w:lineRule="auto"/>
      <w:jc w:val="both"/>
    </w:pPr>
    <w:rPr>
      <w:rFonts w:ascii="Calibri" w:eastAsia="Times New Roman" w:hAnsi="Calibri" w:cs="Calibri"/>
      <w:sz w:val="22"/>
      <w:szCs w:val="22"/>
      <w:lang w:val="en-GB" w:eastAsia="hu-HU"/>
    </w:rPr>
  </w:style>
  <w:style w:type="character" w:customStyle="1" w:styleId="apple-converted-space">
    <w:name w:val="apple-converted-space"/>
    <w:basedOn w:val="DefaultParagraphFont"/>
    <w:rsid w:val="006430FF"/>
  </w:style>
  <w:style w:type="character" w:styleId="Strong">
    <w:name w:val="Strong"/>
    <w:basedOn w:val="DefaultParagraphFont"/>
    <w:uiPriority w:val="22"/>
    <w:qFormat/>
    <w:rsid w:val="007F1CAA"/>
    <w:rPr>
      <w:b/>
      <w:bCs/>
    </w:rPr>
  </w:style>
  <w:style w:type="paragraph" w:customStyle="1" w:styleId="CharCharCharCharCharCharCharCharCharCharCharCharCharCharCharChar1CharCharCharCharCharCharCharCharCharCharCharCharCharCharCharCharCharCharCharChar">
    <w:name w:val="Char Char Char Char Char Char Char Char Char Char Char Char Char Char Char Char1 Char Char Char Char Char Char Char Char Char Char Char Char Char Char Char Char Char Char Char Char"/>
    <w:basedOn w:val="Normal"/>
    <w:next w:val="Normal"/>
    <w:rsid w:val="000318B3"/>
    <w:pPr>
      <w:keepNext/>
      <w:widowControl/>
      <w:autoSpaceDE/>
      <w:autoSpaceDN/>
      <w:adjustRightInd/>
      <w:spacing w:before="240" w:after="240"/>
      <w:jc w:val="center"/>
    </w:pPr>
    <w:rPr>
      <w:rFonts w:eastAsia="Times New Roman" w:cs="Times New Roman"/>
      <w:b/>
      <w:bCs/>
      <w:snapToGrid w:val="0"/>
      <w:lang w:val="en-GB" w:eastAsia="en-GB"/>
    </w:rPr>
  </w:style>
  <w:style w:type="paragraph" w:styleId="NormalWeb">
    <w:name w:val="Normal (Web)"/>
    <w:basedOn w:val="Normal"/>
    <w:uiPriority w:val="99"/>
    <w:unhideWhenUsed/>
    <w:rsid w:val="00B673C5"/>
    <w:pPr>
      <w:widowControl/>
      <w:autoSpaceDE/>
      <w:autoSpaceDN/>
      <w:adjustRightInd/>
      <w:spacing w:before="100" w:beforeAutospacing="1" w:after="100" w:afterAutospacing="1"/>
    </w:pPr>
    <w:rPr>
      <w:rFonts w:eastAsia="Times New Roman" w:cs="Times New Roman"/>
      <w:lang w:val="en-US"/>
    </w:rPr>
  </w:style>
  <w:style w:type="character" w:styleId="CommentReference">
    <w:name w:val="annotation reference"/>
    <w:basedOn w:val="DefaultParagraphFont"/>
    <w:uiPriority w:val="99"/>
    <w:semiHidden/>
    <w:unhideWhenUsed/>
    <w:rsid w:val="00CA4255"/>
    <w:rPr>
      <w:sz w:val="16"/>
      <w:szCs w:val="16"/>
    </w:rPr>
  </w:style>
  <w:style w:type="paragraph" w:styleId="CommentText">
    <w:name w:val="annotation text"/>
    <w:basedOn w:val="Normal"/>
    <w:link w:val="CommentTextChar"/>
    <w:uiPriority w:val="99"/>
    <w:semiHidden/>
    <w:unhideWhenUsed/>
    <w:rsid w:val="00CA4255"/>
    <w:rPr>
      <w:sz w:val="20"/>
      <w:szCs w:val="20"/>
    </w:rPr>
  </w:style>
  <w:style w:type="character" w:customStyle="1" w:styleId="CommentTextChar">
    <w:name w:val="Comment Text Char"/>
    <w:basedOn w:val="DefaultParagraphFont"/>
    <w:link w:val="CommentText"/>
    <w:uiPriority w:val="99"/>
    <w:semiHidden/>
    <w:rsid w:val="00CA425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A4255"/>
    <w:rPr>
      <w:b/>
      <w:bCs/>
    </w:rPr>
  </w:style>
  <w:style w:type="character" w:customStyle="1" w:styleId="CommentSubjectChar">
    <w:name w:val="Comment Subject Char"/>
    <w:basedOn w:val="CommentTextChar"/>
    <w:link w:val="CommentSubject"/>
    <w:uiPriority w:val="99"/>
    <w:semiHidden/>
    <w:rsid w:val="00CA4255"/>
    <w:rPr>
      <w:rFonts w:ascii="Times New Roman" w:hAnsi="Times New Roman"/>
      <w:b/>
      <w:bCs/>
      <w:sz w:val="20"/>
      <w:szCs w:val="20"/>
    </w:rPr>
  </w:style>
  <w:style w:type="table" w:styleId="TableGrid">
    <w:name w:val="Table Grid"/>
    <w:basedOn w:val="TableNormal"/>
    <w:uiPriority w:val="59"/>
    <w:rsid w:val="008E6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5800"/>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715800"/>
    <w:pPr>
      <w:ind w:left="20"/>
    </w:pPr>
    <w:rPr>
      <w:rFonts w:cs="Times New Roman"/>
    </w:rPr>
  </w:style>
  <w:style w:type="character" w:customStyle="1" w:styleId="BodyTextChar">
    <w:name w:val="Body Text Char"/>
    <w:basedOn w:val="DefaultParagraphFont"/>
    <w:link w:val="BodyText"/>
    <w:uiPriority w:val="99"/>
    <w:rsid w:val="00715800"/>
    <w:rPr>
      <w:rFonts w:ascii="Times New Roman" w:hAnsi="Times New Roman" w:cs="Times New Roman"/>
      <w:sz w:val="24"/>
      <w:szCs w:val="24"/>
    </w:rPr>
  </w:style>
  <w:style w:type="paragraph" w:styleId="ListParagraph">
    <w:name w:val="List Paragraph"/>
    <w:basedOn w:val="Normal"/>
    <w:uiPriority w:val="1"/>
    <w:qFormat/>
    <w:rsid w:val="00715800"/>
    <w:rPr>
      <w:rFonts w:cs="Times New Roman"/>
    </w:rPr>
  </w:style>
  <w:style w:type="paragraph" w:customStyle="1" w:styleId="TableParagraph">
    <w:name w:val="Table Paragraph"/>
    <w:basedOn w:val="Normal"/>
    <w:uiPriority w:val="1"/>
    <w:qFormat/>
    <w:rsid w:val="00715800"/>
    <w:rPr>
      <w:rFonts w:cs="Times New Roman"/>
    </w:rPr>
  </w:style>
  <w:style w:type="paragraph" w:styleId="Header">
    <w:name w:val="header"/>
    <w:basedOn w:val="Normal"/>
    <w:link w:val="HeaderChar"/>
    <w:uiPriority w:val="99"/>
    <w:unhideWhenUsed/>
    <w:rsid w:val="00060A6A"/>
    <w:pPr>
      <w:tabs>
        <w:tab w:val="center" w:pos="4536"/>
        <w:tab w:val="right" w:pos="9072"/>
      </w:tabs>
    </w:pPr>
  </w:style>
  <w:style w:type="character" w:customStyle="1" w:styleId="HeaderChar">
    <w:name w:val="Header Char"/>
    <w:basedOn w:val="DefaultParagraphFont"/>
    <w:link w:val="Header"/>
    <w:uiPriority w:val="99"/>
    <w:rsid w:val="00060A6A"/>
    <w:rPr>
      <w:rFonts w:ascii="Times New Roman" w:hAnsi="Times New Roman"/>
      <w:sz w:val="24"/>
      <w:szCs w:val="24"/>
    </w:rPr>
  </w:style>
  <w:style w:type="paragraph" w:styleId="Footer">
    <w:name w:val="footer"/>
    <w:basedOn w:val="Normal"/>
    <w:link w:val="FooterChar"/>
    <w:uiPriority w:val="99"/>
    <w:unhideWhenUsed/>
    <w:rsid w:val="00060A6A"/>
    <w:pPr>
      <w:tabs>
        <w:tab w:val="center" w:pos="4536"/>
        <w:tab w:val="right" w:pos="9072"/>
      </w:tabs>
    </w:pPr>
  </w:style>
  <w:style w:type="character" w:customStyle="1" w:styleId="FooterChar">
    <w:name w:val="Footer Char"/>
    <w:basedOn w:val="DefaultParagraphFont"/>
    <w:link w:val="Footer"/>
    <w:uiPriority w:val="99"/>
    <w:rsid w:val="00060A6A"/>
    <w:rPr>
      <w:rFonts w:ascii="Times New Roman" w:hAnsi="Times New Roman"/>
      <w:sz w:val="24"/>
      <w:szCs w:val="24"/>
    </w:rPr>
  </w:style>
  <w:style w:type="paragraph" w:styleId="BalloonText">
    <w:name w:val="Balloon Text"/>
    <w:basedOn w:val="Normal"/>
    <w:link w:val="BalloonTextChar"/>
    <w:uiPriority w:val="99"/>
    <w:semiHidden/>
    <w:unhideWhenUsed/>
    <w:rsid w:val="00060A6A"/>
    <w:rPr>
      <w:rFonts w:ascii="Tahoma" w:hAnsi="Tahoma" w:cs="Tahoma"/>
      <w:sz w:val="16"/>
      <w:szCs w:val="16"/>
    </w:rPr>
  </w:style>
  <w:style w:type="character" w:customStyle="1" w:styleId="BalloonTextChar">
    <w:name w:val="Balloon Text Char"/>
    <w:basedOn w:val="DefaultParagraphFont"/>
    <w:link w:val="BalloonText"/>
    <w:uiPriority w:val="99"/>
    <w:semiHidden/>
    <w:rsid w:val="00060A6A"/>
    <w:rPr>
      <w:rFonts w:ascii="Tahoma" w:hAnsi="Tahoma" w:cs="Tahoma"/>
      <w:sz w:val="16"/>
      <w:szCs w:val="16"/>
    </w:rPr>
  </w:style>
  <w:style w:type="character" w:styleId="PageNumber">
    <w:name w:val="page number"/>
    <w:basedOn w:val="DefaultParagraphFont"/>
    <w:uiPriority w:val="99"/>
    <w:semiHidden/>
    <w:unhideWhenUsed/>
    <w:rsid w:val="0050506E"/>
  </w:style>
  <w:style w:type="character" w:styleId="Hyperlink">
    <w:name w:val="Hyperlink"/>
    <w:unhideWhenUsed/>
    <w:rsid w:val="004548A8"/>
    <w:rPr>
      <w:color w:val="0000FF"/>
      <w:u w:val="single"/>
    </w:rPr>
  </w:style>
  <w:style w:type="paragraph" w:customStyle="1" w:styleId="Tanulmnyszveg">
    <w:name w:val="Tanulmány_szöveg"/>
    <w:basedOn w:val="Normal"/>
    <w:uiPriority w:val="99"/>
    <w:rsid w:val="004548A8"/>
    <w:pPr>
      <w:widowControl/>
      <w:autoSpaceDE/>
      <w:autoSpaceDN/>
      <w:adjustRightInd/>
      <w:spacing w:before="120" w:after="120" w:line="300" w:lineRule="auto"/>
      <w:jc w:val="both"/>
    </w:pPr>
    <w:rPr>
      <w:rFonts w:ascii="Calibri" w:eastAsia="Times New Roman" w:hAnsi="Calibri" w:cs="Calibri"/>
      <w:sz w:val="22"/>
      <w:szCs w:val="22"/>
      <w:lang w:val="en-GB" w:eastAsia="hu-HU"/>
    </w:rPr>
  </w:style>
  <w:style w:type="character" w:customStyle="1" w:styleId="apple-converted-space">
    <w:name w:val="apple-converted-space"/>
    <w:basedOn w:val="DefaultParagraphFont"/>
    <w:rsid w:val="006430FF"/>
  </w:style>
  <w:style w:type="character" w:styleId="Strong">
    <w:name w:val="Strong"/>
    <w:basedOn w:val="DefaultParagraphFont"/>
    <w:uiPriority w:val="22"/>
    <w:qFormat/>
    <w:rsid w:val="007F1CAA"/>
    <w:rPr>
      <w:b/>
      <w:bCs/>
    </w:rPr>
  </w:style>
  <w:style w:type="paragraph" w:customStyle="1" w:styleId="CharCharCharCharCharCharCharCharCharCharCharCharCharCharCharChar1CharCharCharCharCharCharCharCharCharCharCharCharCharCharCharCharCharCharCharChar">
    <w:name w:val="Char Char Char Char Char Char Char Char Char Char Char Char Char Char Char Char1 Char Char Char Char Char Char Char Char Char Char Char Char Char Char Char Char Char Char Char Char"/>
    <w:basedOn w:val="Normal"/>
    <w:next w:val="Normal"/>
    <w:rsid w:val="000318B3"/>
    <w:pPr>
      <w:keepNext/>
      <w:widowControl/>
      <w:autoSpaceDE/>
      <w:autoSpaceDN/>
      <w:adjustRightInd/>
      <w:spacing w:before="240" w:after="240"/>
      <w:jc w:val="center"/>
    </w:pPr>
    <w:rPr>
      <w:rFonts w:eastAsia="Times New Roman" w:cs="Times New Roman"/>
      <w:b/>
      <w:bCs/>
      <w:snapToGrid w:val="0"/>
      <w:lang w:val="en-GB" w:eastAsia="en-GB"/>
    </w:rPr>
  </w:style>
  <w:style w:type="paragraph" w:styleId="NormalWeb">
    <w:name w:val="Normal (Web)"/>
    <w:basedOn w:val="Normal"/>
    <w:uiPriority w:val="99"/>
    <w:unhideWhenUsed/>
    <w:rsid w:val="00B673C5"/>
    <w:pPr>
      <w:widowControl/>
      <w:autoSpaceDE/>
      <w:autoSpaceDN/>
      <w:adjustRightInd/>
      <w:spacing w:before="100" w:beforeAutospacing="1" w:after="100" w:afterAutospacing="1"/>
    </w:pPr>
    <w:rPr>
      <w:rFonts w:eastAsia="Times New Roman" w:cs="Times New Roman"/>
      <w:lang w:val="en-US"/>
    </w:rPr>
  </w:style>
  <w:style w:type="character" w:styleId="CommentReference">
    <w:name w:val="annotation reference"/>
    <w:basedOn w:val="DefaultParagraphFont"/>
    <w:uiPriority w:val="99"/>
    <w:semiHidden/>
    <w:unhideWhenUsed/>
    <w:rsid w:val="00CA4255"/>
    <w:rPr>
      <w:sz w:val="16"/>
      <w:szCs w:val="16"/>
    </w:rPr>
  </w:style>
  <w:style w:type="paragraph" w:styleId="CommentText">
    <w:name w:val="annotation text"/>
    <w:basedOn w:val="Normal"/>
    <w:link w:val="CommentTextChar"/>
    <w:uiPriority w:val="99"/>
    <w:semiHidden/>
    <w:unhideWhenUsed/>
    <w:rsid w:val="00CA4255"/>
    <w:rPr>
      <w:sz w:val="20"/>
      <w:szCs w:val="20"/>
    </w:rPr>
  </w:style>
  <w:style w:type="character" w:customStyle="1" w:styleId="CommentTextChar">
    <w:name w:val="Comment Text Char"/>
    <w:basedOn w:val="DefaultParagraphFont"/>
    <w:link w:val="CommentText"/>
    <w:uiPriority w:val="99"/>
    <w:semiHidden/>
    <w:rsid w:val="00CA425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A4255"/>
    <w:rPr>
      <w:b/>
      <w:bCs/>
    </w:rPr>
  </w:style>
  <w:style w:type="character" w:customStyle="1" w:styleId="CommentSubjectChar">
    <w:name w:val="Comment Subject Char"/>
    <w:basedOn w:val="CommentTextChar"/>
    <w:link w:val="CommentSubject"/>
    <w:uiPriority w:val="99"/>
    <w:semiHidden/>
    <w:rsid w:val="00CA4255"/>
    <w:rPr>
      <w:rFonts w:ascii="Times New Roman" w:hAnsi="Times New Roman"/>
      <w:b/>
      <w:bCs/>
      <w:sz w:val="20"/>
      <w:szCs w:val="20"/>
    </w:rPr>
  </w:style>
  <w:style w:type="table" w:styleId="TableGrid">
    <w:name w:val="Table Grid"/>
    <w:basedOn w:val="TableNormal"/>
    <w:uiPriority w:val="59"/>
    <w:rsid w:val="008E6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607916">
      <w:bodyDiv w:val="1"/>
      <w:marLeft w:val="0"/>
      <w:marRight w:val="0"/>
      <w:marTop w:val="0"/>
      <w:marBottom w:val="0"/>
      <w:divBdr>
        <w:top w:val="none" w:sz="0" w:space="0" w:color="auto"/>
        <w:left w:val="none" w:sz="0" w:space="0" w:color="auto"/>
        <w:bottom w:val="none" w:sz="0" w:space="0" w:color="auto"/>
        <w:right w:val="none" w:sz="0" w:space="0" w:color="auto"/>
      </w:divBdr>
    </w:div>
    <w:div w:id="1769230618">
      <w:bodyDiv w:val="1"/>
      <w:marLeft w:val="0"/>
      <w:marRight w:val="0"/>
      <w:marTop w:val="0"/>
      <w:marBottom w:val="0"/>
      <w:divBdr>
        <w:top w:val="none" w:sz="0" w:space="0" w:color="auto"/>
        <w:left w:val="none" w:sz="0" w:space="0" w:color="auto"/>
        <w:bottom w:val="none" w:sz="0" w:space="0" w:color="auto"/>
        <w:right w:val="none" w:sz="0" w:space="0" w:color="auto"/>
      </w:divBdr>
    </w:div>
    <w:div w:id="1890533608">
      <w:bodyDiv w:val="1"/>
      <w:marLeft w:val="0"/>
      <w:marRight w:val="0"/>
      <w:marTop w:val="0"/>
      <w:marBottom w:val="0"/>
      <w:divBdr>
        <w:top w:val="none" w:sz="0" w:space="0" w:color="auto"/>
        <w:left w:val="none" w:sz="0" w:space="0" w:color="auto"/>
        <w:bottom w:val="none" w:sz="0" w:space="0" w:color="auto"/>
        <w:right w:val="none" w:sz="0" w:space="0" w:color="auto"/>
      </w:divBdr>
    </w:div>
    <w:div w:id="20542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reg-ipa-husrb.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0.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Óvári Gergő</dc:creator>
  <cp:lastModifiedBy>Zita</cp:lastModifiedBy>
  <cp:revision>10</cp:revision>
  <cp:lastPrinted>2016-03-22T16:37:00Z</cp:lastPrinted>
  <dcterms:created xsi:type="dcterms:W3CDTF">2021-01-20T11:05:00Z</dcterms:created>
  <dcterms:modified xsi:type="dcterms:W3CDTF">2021-01-27T13:55:00Z</dcterms:modified>
</cp:coreProperties>
</file>